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75C9E" w14:textId="7C098446" w:rsidR="00D07FB0" w:rsidRDefault="00B20F9E" w:rsidP="00D07FB0">
      <w:pPr>
        <w:jc w:val="center"/>
        <w:rPr>
          <w:b/>
          <w:bCs/>
          <w:sz w:val="36"/>
          <w:szCs w:val="36"/>
        </w:rPr>
      </w:pPr>
      <w:bookmarkStart w:id="0" w:name="_Toc152765660"/>
      <w:r>
        <w:rPr>
          <w:b/>
          <w:bCs/>
          <w:sz w:val="36"/>
          <w:szCs w:val="36"/>
        </w:rPr>
        <w:t>Privacy</w:t>
      </w:r>
      <w:r w:rsidR="00D07FB0" w:rsidRPr="007F0502">
        <w:rPr>
          <w:b/>
          <w:bCs/>
          <w:sz w:val="36"/>
          <w:szCs w:val="36"/>
        </w:rPr>
        <w:t xml:space="preserve"> Polic</w:t>
      </w:r>
      <w:bookmarkEnd w:id="0"/>
      <w:r w:rsidR="00D07FB0" w:rsidRPr="007F0502">
        <w:rPr>
          <w:b/>
          <w:bCs/>
          <w:sz w:val="36"/>
          <w:szCs w:val="36"/>
        </w:rPr>
        <w:t>y</w:t>
      </w:r>
      <w:r w:rsidR="00A014D0">
        <w:rPr>
          <w:b/>
          <w:bCs/>
          <w:sz w:val="36"/>
          <w:szCs w:val="36"/>
        </w:rPr>
        <w:t xml:space="preserve"> and Procedure</w:t>
      </w:r>
    </w:p>
    <w:sdt>
      <w:sdtPr>
        <w:rPr>
          <w:rFonts w:asciiTheme="minorHAnsi" w:eastAsiaTheme="minorHAnsi" w:hAnsiTheme="minorHAnsi" w:cstheme="minorBidi"/>
          <w:color w:val="auto"/>
          <w:sz w:val="22"/>
          <w:szCs w:val="22"/>
          <w:lang w:val="en-GB"/>
        </w:rPr>
        <w:id w:val="2405903"/>
        <w:docPartObj>
          <w:docPartGallery w:val="Table of Contents"/>
          <w:docPartUnique/>
        </w:docPartObj>
      </w:sdtPr>
      <w:sdtEndPr>
        <w:rPr>
          <w:noProof/>
        </w:rPr>
      </w:sdtEndPr>
      <w:sdtContent>
        <w:p w14:paraId="305F9C53" w14:textId="43CF3ADF" w:rsidR="004B7E53" w:rsidRDefault="004B7E53">
          <w:pPr>
            <w:pStyle w:val="TOCHeading"/>
          </w:pPr>
          <w:r>
            <w:t>Table of Contents</w:t>
          </w:r>
        </w:p>
        <w:p w14:paraId="7AF0C3C7" w14:textId="5D7D7853" w:rsidR="005647ED" w:rsidRDefault="004B7E53">
          <w:pPr>
            <w:pStyle w:val="TOC1"/>
            <w:rPr>
              <w:rFonts w:asciiTheme="minorHAnsi" w:eastAsiaTheme="minorEastAsia" w:hAnsiTheme="minorHAnsi" w:cstheme="minorBidi"/>
              <w:b w:val="0"/>
              <w:bCs w:val="0"/>
              <w:kern w:val="2"/>
              <w:lang w:eastAsia="en-GB"/>
              <w14:ligatures w14:val="standardContextual"/>
            </w:rPr>
          </w:pPr>
          <w:r w:rsidRPr="00FC5F46">
            <w:fldChar w:fldCharType="begin"/>
          </w:r>
          <w:r w:rsidRPr="00FC5F46">
            <w:instrText xml:space="preserve"> TOC \o "1-3" \h \z \u </w:instrText>
          </w:r>
          <w:r w:rsidRPr="00FC5F46">
            <w:fldChar w:fldCharType="separate"/>
          </w:r>
          <w:hyperlink w:anchor="_Toc156232907" w:history="1">
            <w:r w:rsidR="005647ED" w:rsidRPr="00F4510B">
              <w:rPr>
                <w:rStyle w:val="Hyperlink"/>
              </w:rPr>
              <w:t>Introduction</w:t>
            </w:r>
            <w:r w:rsidR="005647ED">
              <w:rPr>
                <w:webHidden/>
              </w:rPr>
              <w:tab/>
            </w:r>
            <w:r w:rsidR="005647ED">
              <w:rPr>
                <w:webHidden/>
              </w:rPr>
              <w:fldChar w:fldCharType="begin"/>
            </w:r>
            <w:r w:rsidR="005647ED">
              <w:rPr>
                <w:webHidden/>
              </w:rPr>
              <w:instrText xml:space="preserve"> PAGEREF _Toc156232907 \h </w:instrText>
            </w:r>
            <w:r w:rsidR="005647ED">
              <w:rPr>
                <w:webHidden/>
              </w:rPr>
            </w:r>
            <w:r w:rsidR="005647ED">
              <w:rPr>
                <w:webHidden/>
              </w:rPr>
              <w:fldChar w:fldCharType="separate"/>
            </w:r>
            <w:r w:rsidR="005647ED">
              <w:rPr>
                <w:webHidden/>
              </w:rPr>
              <w:t>2</w:t>
            </w:r>
            <w:r w:rsidR="005647ED">
              <w:rPr>
                <w:webHidden/>
              </w:rPr>
              <w:fldChar w:fldCharType="end"/>
            </w:r>
          </w:hyperlink>
        </w:p>
        <w:p w14:paraId="01939B31" w14:textId="4D98E3E2" w:rsidR="005647ED" w:rsidRDefault="005647ED">
          <w:pPr>
            <w:pStyle w:val="TOC2"/>
            <w:tabs>
              <w:tab w:val="left" w:pos="660"/>
              <w:tab w:val="right" w:leader="dot" w:pos="9628"/>
            </w:tabs>
            <w:rPr>
              <w:rFonts w:eastAsiaTheme="minorEastAsia"/>
              <w:noProof/>
              <w:kern w:val="2"/>
              <w:lang w:eastAsia="en-GB"/>
              <w14:ligatures w14:val="standardContextual"/>
            </w:rPr>
          </w:pPr>
          <w:hyperlink w:anchor="_Toc156232908" w:history="1">
            <w:r w:rsidRPr="00F4510B">
              <w:rPr>
                <w:rStyle w:val="Hyperlink"/>
                <w:rFonts w:ascii="Symbol" w:hAnsi="Symbol"/>
                <w:noProof/>
              </w:rPr>
              <w:t></w:t>
            </w:r>
            <w:r>
              <w:rPr>
                <w:rFonts w:eastAsiaTheme="minorEastAsia"/>
                <w:noProof/>
                <w:kern w:val="2"/>
                <w:lang w:eastAsia="en-GB"/>
                <w14:ligatures w14:val="standardContextual"/>
              </w:rPr>
              <w:tab/>
            </w:r>
            <w:r w:rsidRPr="00F4510B">
              <w:rPr>
                <w:rStyle w:val="Hyperlink"/>
                <w:noProof/>
              </w:rPr>
              <w:t>Purpose</w:t>
            </w:r>
            <w:r>
              <w:rPr>
                <w:noProof/>
                <w:webHidden/>
              </w:rPr>
              <w:tab/>
            </w:r>
            <w:r>
              <w:rPr>
                <w:noProof/>
                <w:webHidden/>
              </w:rPr>
              <w:fldChar w:fldCharType="begin"/>
            </w:r>
            <w:r>
              <w:rPr>
                <w:noProof/>
                <w:webHidden/>
              </w:rPr>
              <w:instrText xml:space="preserve"> PAGEREF _Toc156232908 \h </w:instrText>
            </w:r>
            <w:r>
              <w:rPr>
                <w:noProof/>
                <w:webHidden/>
              </w:rPr>
            </w:r>
            <w:r>
              <w:rPr>
                <w:noProof/>
                <w:webHidden/>
              </w:rPr>
              <w:fldChar w:fldCharType="separate"/>
            </w:r>
            <w:r>
              <w:rPr>
                <w:noProof/>
                <w:webHidden/>
              </w:rPr>
              <w:t>2</w:t>
            </w:r>
            <w:r>
              <w:rPr>
                <w:noProof/>
                <w:webHidden/>
              </w:rPr>
              <w:fldChar w:fldCharType="end"/>
            </w:r>
          </w:hyperlink>
        </w:p>
        <w:p w14:paraId="16B54E97" w14:textId="66B21AEF" w:rsidR="005647ED" w:rsidRDefault="005647ED">
          <w:pPr>
            <w:pStyle w:val="TOC2"/>
            <w:tabs>
              <w:tab w:val="left" w:pos="660"/>
              <w:tab w:val="right" w:leader="dot" w:pos="9628"/>
            </w:tabs>
            <w:rPr>
              <w:rFonts w:eastAsiaTheme="minorEastAsia"/>
              <w:noProof/>
              <w:kern w:val="2"/>
              <w:lang w:eastAsia="en-GB"/>
              <w14:ligatures w14:val="standardContextual"/>
            </w:rPr>
          </w:pPr>
          <w:hyperlink w:anchor="_Toc156232909" w:history="1">
            <w:r w:rsidRPr="00F4510B">
              <w:rPr>
                <w:rStyle w:val="Hyperlink"/>
                <w:rFonts w:ascii="Symbol" w:hAnsi="Symbol"/>
                <w:noProof/>
              </w:rPr>
              <w:t></w:t>
            </w:r>
            <w:r>
              <w:rPr>
                <w:rFonts w:eastAsiaTheme="minorEastAsia"/>
                <w:noProof/>
                <w:kern w:val="2"/>
                <w:lang w:eastAsia="en-GB"/>
                <w14:ligatures w14:val="standardContextual"/>
              </w:rPr>
              <w:tab/>
            </w:r>
            <w:r w:rsidRPr="00F4510B">
              <w:rPr>
                <w:rStyle w:val="Hyperlink"/>
                <w:noProof/>
              </w:rPr>
              <w:t>Scope</w:t>
            </w:r>
            <w:r>
              <w:rPr>
                <w:noProof/>
                <w:webHidden/>
              </w:rPr>
              <w:tab/>
            </w:r>
            <w:r>
              <w:rPr>
                <w:noProof/>
                <w:webHidden/>
              </w:rPr>
              <w:fldChar w:fldCharType="begin"/>
            </w:r>
            <w:r>
              <w:rPr>
                <w:noProof/>
                <w:webHidden/>
              </w:rPr>
              <w:instrText xml:space="preserve"> PAGEREF _Toc156232909 \h </w:instrText>
            </w:r>
            <w:r>
              <w:rPr>
                <w:noProof/>
                <w:webHidden/>
              </w:rPr>
            </w:r>
            <w:r>
              <w:rPr>
                <w:noProof/>
                <w:webHidden/>
              </w:rPr>
              <w:fldChar w:fldCharType="separate"/>
            </w:r>
            <w:r>
              <w:rPr>
                <w:noProof/>
                <w:webHidden/>
              </w:rPr>
              <w:t>2</w:t>
            </w:r>
            <w:r>
              <w:rPr>
                <w:noProof/>
                <w:webHidden/>
              </w:rPr>
              <w:fldChar w:fldCharType="end"/>
            </w:r>
          </w:hyperlink>
        </w:p>
        <w:p w14:paraId="4494BBA4" w14:textId="54E9E08A" w:rsidR="005647ED" w:rsidRDefault="005647ED">
          <w:pPr>
            <w:pStyle w:val="TOC2"/>
            <w:tabs>
              <w:tab w:val="left" w:pos="660"/>
              <w:tab w:val="right" w:leader="dot" w:pos="9628"/>
            </w:tabs>
            <w:rPr>
              <w:rFonts w:eastAsiaTheme="minorEastAsia"/>
              <w:noProof/>
              <w:kern w:val="2"/>
              <w:lang w:eastAsia="en-GB"/>
              <w14:ligatures w14:val="standardContextual"/>
            </w:rPr>
          </w:pPr>
          <w:hyperlink w:anchor="_Toc156232910" w:history="1">
            <w:r w:rsidRPr="00F4510B">
              <w:rPr>
                <w:rStyle w:val="Hyperlink"/>
                <w:rFonts w:ascii="Symbol" w:hAnsi="Symbol"/>
                <w:noProof/>
              </w:rPr>
              <w:t></w:t>
            </w:r>
            <w:r>
              <w:rPr>
                <w:rFonts w:eastAsiaTheme="minorEastAsia"/>
                <w:noProof/>
                <w:kern w:val="2"/>
                <w:lang w:eastAsia="en-GB"/>
                <w14:ligatures w14:val="standardContextual"/>
              </w:rPr>
              <w:tab/>
            </w:r>
            <w:r w:rsidRPr="00F4510B">
              <w:rPr>
                <w:rStyle w:val="Hyperlink"/>
                <w:noProof/>
              </w:rPr>
              <w:t>Relevant legislation and guidance</w:t>
            </w:r>
            <w:r>
              <w:rPr>
                <w:noProof/>
                <w:webHidden/>
              </w:rPr>
              <w:tab/>
            </w:r>
            <w:r>
              <w:rPr>
                <w:noProof/>
                <w:webHidden/>
              </w:rPr>
              <w:fldChar w:fldCharType="begin"/>
            </w:r>
            <w:r>
              <w:rPr>
                <w:noProof/>
                <w:webHidden/>
              </w:rPr>
              <w:instrText xml:space="preserve"> PAGEREF _Toc156232910 \h </w:instrText>
            </w:r>
            <w:r>
              <w:rPr>
                <w:noProof/>
                <w:webHidden/>
              </w:rPr>
            </w:r>
            <w:r>
              <w:rPr>
                <w:noProof/>
                <w:webHidden/>
              </w:rPr>
              <w:fldChar w:fldCharType="separate"/>
            </w:r>
            <w:r>
              <w:rPr>
                <w:noProof/>
                <w:webHidden/>
              </w:rPr>
              <w:t>2</w:t>
            </w:r>
            <w:r>
              <w:rPr>
                <w:noProof/>
                <w:webHidden/>
              </w:rPr>
              <w:fldChar w:fldCharType="end"/>
            </w:r>
          </w:hyperlink>
        </w:p>
        <w:p w14:paraId="18EF5E2E" w14:textId="2E2ED830" w:rsidR="005647ED" w:rsidRDefault="005647ED">
          <w:pPr>
            <w:pStyle w:val="TOC1"/>
            <w:rPr>
              <w:rFonts w:asciiTheme="minorHAnsi" w:eastAsiaTheme="minorEastAsia" w:hAnsiTheme="minorHAnsi" w:cstheme="minorBidi"/>
              <w:b w:val="0"/>
              <w:bCs w:val="0"/>
              <w:kern w:val="2"/>
              <w:lang w:eastAsia="en-GB"/>
              <w14:ligatures w14:val="standardContextual"/>
            </w:rPr>
          </w:pPr>
          <w:hyperlink w:anchor="_Toc156232911" w:history="1">
            <w:r w:rsidRPr="00F4510B">
              <w:rPr>
                <w:rStyle w:val="Hyperlink"/>
              </w:rPr>
              <w:t>Data Management</w:t>
            </w:r>
            <w:r>
              <w:rPr>
                <w:webHidden/>
              </w:rPr>
              <w:tab/>
            </w:r>
            <w:r>
              <w:rPr>
                <w:webHidden/>
              </w:rPr>
              <w:fldChar w:fldCharType="begin"/>
            </w:r>
            <w:r>
              <w:rPr>
                <w:webHidden/>
              </w:rPr>
              <w:instrText xml:space="preserve"> PAGEREF _Toc156232911 \h </w:instrText>
            </w:r>
            <w:r>
              <w:rPr>
                <w:webHidden/>
              </w:rPr>
            </w:r>
            <w:r>
              <w:rPr>
                <w:webHidden/>
              </w:rPr>
              <w:fldChar w:fldCharType="separate"/>
            </w:r>
            <w:r>
              <w:rPr>
                <w:webHidden/>
              </w:rPr>
              <w:t>2</w:t>
            </w:r>
            <w:r>
              <w:rPr>
                <w:webHidden/>
              </w:rPr>
              <w:fldChar w:fldCharType="end"/>
            </w:r>
          </w:hyperlink>
        </w:p>
        <w:p w14:paraId="31FCD38B" w14:textId="653258A0" w:rsidR="005647ED" w:rsidRDefault="005647ED">
          <w:pPr>
            <w:pStyle w:val="TOC2"/>
            <w:tabs>
              <w:tab w:val="left" w:pos="660"/>
              <w:tab w:val="right" w:leader="dot" w:pos="9628"/>
            </w:tabs>
            <w:rPr>
              <w:rFonts w:eastAsiaTheme="minorEastAsia"/>
              <w:noProof/>
              <w:kern w:val="2"/>
              <w:lang w:eastAsia="en-GB"/>
              <w14:ligatures w14:val="standardContextual"/>
            </w:rPr>
          </w:pPr>
          <w:hyperlink w:anchor="_Toc156232912" w:history="1">
            <w:r w:rsidRPr="00F4510B">
              <w:rPr>
                <w:rStyle w:val="Hyperlink"/>
                <w:rFonts w:ascii="Symbol" w:hAnsi="Symbol"/>
                <w:noProof/>
              </w:rPr>
              <w:t></w:t>
            </w:r>
            <w:r>
              <w:rPr>
                <w:rFonts w:eastAsiaTheme="minorEastAsia"/>
                <w:noProof/>
                <w:kern w:val="2"/>
                <w:lang w:eastAsia="en-GB"/>
                <w14:ligatures w14:val="standardContextual"/>
              </w:rPr>
              <w:tab/>
            </w:r>
            <w:r w:rsidRPr="00F4510B">
              <w:rPr>
                <w:rStyle w:val="Hyperlink"/>
                <w:noProof/>
              </w:rPr>
              <w:t>Information Collected:</w:t>
            </w:r>
            <w:r>
              <w:rPr>
                <w:noProof/>
                <w:webHidden/>
              </w:rPr>
              <w:tab/>
            </w:r>
            <w:r>
              <w:rPr>
                <w:noProof/>
                <w:webHidden/>
              </w:rPr>
              <w:fldChar w:fldCharType="begin"/>
            </w:r>
            <w:r>
              <w:rPr>
                <w:noProof/>
                <w:webHidden/>
              </w:rPr>
              <w:instrText xml:space="preserve"> PAGEREF _Toc156232912 \h </w:instrText>
            </w:r>
            <w:r>
              <w:rPr>
                <w:noProof/>
                <w:webHidden/>
              </w:rPr>
            </w:r>
            <w:r>
              <w:rPr>
                <w:noProof/>
                <w:webHidden/>
              </w:rPr>
              <w:fldChar w:fldCharType="separate"/>
            </w:r>
            <w:r>
              <w:rPr>
                <w:noProof/>
                <w:webHidden/>
              </w:rPr>
              <w:t>2</w:t>
            </w:r>
            <w:r>
              <w:rPr>
                <w:noProof/>
                <w:webHidden/>
              </w:rPr>
              <w:fldChar w:fldCharType="end"/>
            </w:r>
          </w:hyperlink>
        </w:p>
        <w:p w14:paraId="4B4C4440" w14:textId="616DCDDB" w:rsidR="005647ED" w:rsidRDefault="005647ED">
          <w:pPr>
            <w:pStyle w:val="TOC2"/>
            <w:tabs>
              <w:tab w:val="left" w:pos="660"/>
              <w:tab w:val="right" w:leader="dot" w:pos="9628"/>
            </w:tabs>
            <w:rPr>
              <w:rFonts w:eastAsiaTheme="minorEastAsia"/>
              <w:noProof/>
              <w:kern w:val="2"/>
              <w:lang w:eastAsia="en-GB"/>
              <w14:ligatures w14:val="standardContextual"/>
            </w:rPr>
          </w:pPr>
          <w:hyperlink w:anchor="_Toc156232913" w:history="1">
            <w:r w:rsidRPr="00F4510B">
              <w:rPr>
                <w:rStyle w:val="Hyperlink"/>
                <w:rFonts w:ascii="Symbol" w:hAnsi="Symbol"/>
                <w:noProof/>
              </w:rPr>
              <w:t></w:t>
            </w:r>
            <w:r>
              <w:rPr>
                <w:rFonts w:eastAsiaTheme="minorEastAsia"/>
                <w:noProof/>
                <w:kern w:val="2"/>
                <w:lang w:eastAsia="en-GB"/>
                <w14:ligatures w14:val="standardContextual"/>
              </w:rPr>
              <w:tab/>
            </w:r>
            <w:r w:rsidRPr="00F4510B">
              <w:rPr>
                <w:rStyle w:val="Hyperlink"/>
                <w:noProof/>
              </w:rPr>
              <w:t>Use of Information:</w:t>
            </w:r>
            <w:r>
              <w:rPr>
                <w:noProof/>
                <w:webHidden/>
              </w:rPr>
              <w:tab/>
            </w:r>
            <w:r>
              <w:rPr>
                <w:noProof/>
                <w:webHidden/>
              </w:rPr>
              <w:fldChar w:fldCharType="begin"/>
            </w:r>
            <w:r>
              <w:rPr>
                <w:noProof/>
                <w:webHidden/>
              </w:rPr>
              <w:instrText xml:space="preserve"> PAGEREF _Toc156232913 \h </w:instrText>
            </w:r>
            <w:r>
              <w:rPr>
                <w:noProof/>
                <w:webHidden/>
              </w:rPr>
            </w:r>
            <w:r>
              <w:rPr>
                <w:noProof/>
                <w:webHidden/>
              </w:rPr>
              <w:fldChar w:fldCharType="separate"/>
            </w:r>
            <w:r>
              <w:rPr>
                <w:noProof/>
                <w:webHidden/>
              </w:rPr>
              <w:t>2</w:t>
            </w:r>
            <w:r>
              <w:rPr>
                <w:noProof/>
                <w:webHidden/>
              </w:rPr>
              <w:fldChar w:fldCharType="end"/>
            </w:r>
          </w:hyperlink>
        </w:p>
        <w:p w14:paraId="47E33366" w14:textId="1E8FF714" w:rsidR="005647ED" w:rsidRDefault="005647ED">
          <w:pPr>
            <w:pStyle w:val="TOC2"/>
            <w:tabs>
              <w:tab w:val="left" w:pos="660"/>
              <w:tab w:val="right" w:leader="dot" w:pos="9628"/>
            </w:tabs>
            <w:rPr>
              <w:rFonts w:eastAsiaTheme="minorEastAsia"/>
              <w:noProof/>
              <w:kern w:val="2"/>
              <w:lang w:eastAsia="en-GB"/>
              <w14:ligatures w14:val="standardContextual"/>
            </w:rPr>
          </w:pPr>
          <w:hyperlink w:anchor="_Toc156232914" w:history="1">
            <w:r w:rsidRPr="00F4510B">
              <w:rPr>
                <w:rStyle w:val="Hyperlink"/>
                <w:rFonts w:ascii="Symbol" w:hAnsi="Symbol"/>
                <w:noProof/>
              </w:rPr>
              <w:t></w:t>
            </w:r>
            <w:r>
              <w:rPr>
                <w:rFonts w:eastAsiaTheme="minorEastAsia"/>
                <w:noProof/>
                <w:kern w:val="2"/>
                <w:lang w:eastAsia="en-GB"/>
                <w14:ligatures w14:val="standardContextual"/>
              </w:rPr>
              <w:tab/>
            </w:r>
            <w:r w:rsidRPr="00F4510B">
              <w:rPr>
                <w:rStyle w:val="Hyperlink"/>
                <w:noProof/>
              </w:rPr>
              <w:t>Data Sharing:</w:t>
            </w:r>
            <w:r>
              <w:rPr>
                <w:noProof/>
                <w:webHidden/>
              </w:rPr>
              <w:tab/>
            </w:r>
            <w:r>
              <w:rPr>
                <w:noProof/>
                <w:webHidden/>
              </w:rPr>
              <w:fldChar w:fldCharType="begin"/>
            </w:r>
            <w:r>
              <w:rPr>
                <w:noProof/>
                <w:webHidden/>
              </w:rPr>
              <w:instrText xml:space="preserve"> PAGEREF _Toc156232914 \h </w:instrText>
            </w:r>
            <w:r>
              <w:rPr>
                <w:noProof/>
                <w:webHidden/>
              </w:rPr>
            </w:r>
            <w:r>
              <w:rPr>
                <w:noProof/>
                <w:webHidden/>
              </w:rPr>
              <w:fldChar w:fldCharType="separate"/>
            </w:r>
            <w:r>
              <w:rPr>
                <w:noProof/>
                <w:webHidden/>
              </w:rPr>
              <w:t>3</w:t>
            </w:r>
            <w:r>
              <w:rPr>
                <w:noProof/>
                <w:webHidden/>
              </w:rPr>
              <w:fldChar w:fldCharType="end"/>
            </w:r>
          </w:hyperlink>
        </w:p>
        <w:p w14:paraId="7237BC53" w14:textId="1BDAC08E" w:rsidR="005647ED" w:rsidRDefault="005647ED">
          <w:pPr>
            <w:pStyle w:val="TOC2"/>
            <w:tabs>
              <w:tab w:val="left" w:pos="660"/>
              <w:tab w:val="right" w:leader="dot" w:pos="9628"/>
            </w:tabs>
            <w:rPr>
              <w:rFonts w:eastAsiaTheme="minorEastAsia"/>
              <w:noProof/>
              <w:kern w:val="2"/>
              <w:lang w:eastAsia="en-GB"/>
              <w14:ligatures w14:val="standardContextual"/>
            </w:rPr>
          </w:pPr>
          <w:hyperlink w:anchor="_Toc156232915" w:history="1">
            <w:r w:rsidRPr="00F4510B">
              <w:rPr>
                <w:rStyle w:val="Hyperlink"/>
                <w:rFonts w:ascii="Symbol" w:hAnsi="Symbol"/>
                <w:noProof/>
              </w:rPr>
              <w:t></w:t>
            </w:r>
            <w:r>
              <w:rPr>
                <w:rFonts w:eastAsiaTheme="minorEastAsia"/>
                <w:noProof/>
                <w:kern w:val="2"/>
                <w:lang w:eastAsia="en-GB"/>
                <w14:ligatures w14:val="standardContextual"/>
              </w:rPr>
              <w:tab/>
            </w:r>
            <w:r w:rsidRPr="00F4510B">
              <w:rPr>
                <w:rStyle w:val="Hyperlink"/>
                <w:noProof/>
              </w:rPr>
              <w:t>Security Measures:</w:t>
            </w:r>
            <w:r>
              <w:rPr>
                <w:noProof/>
                <w:webHidden/>
              </w:rPr>
              <w:tab/>
            </w:r>
            <w:r>
              <w:rPr>
                <w:noProof/>
                <w:webHidden/>
              </w:rPr>
              <w:fldChar w:fldCharType="begin"/>
            </w:r>
            <w:r>
              <w:rPr>
                <w:noProof/>
                <w:webHidden/>
              </w:rPr>
              <w:instrText xml:space="preserve"> PAGEREF _Toc156232915 \h </w:instrText>
            </w:r>
            <w:r>
              <w:rPr>
                <w:noProof/>
                <w:webHidden/>
              </w:rPr>
            </w:r>
            <w:r>
              <w:rPr>
                <w:noProof/>
                <w:webHidden/>
              </w:rPr>
              <w:fldChar w:fldCharType="separate"/>
            </w:r>
            <w:r>
              <w:rPr>
                <w:noProof/>
                <w:webHidden/>
              </w:rPr>
              <w:t>3</w:t>
            </w:r>
            <w:r>
              <w:rPr>
                <w:noProof/>
                <w:webHidden/>
              </w:rPr>
              <w:fldChar w:fldCharType="end"/>
            </w:r>
          </w:hyperlink>
        </w:p>
        <w:p w14:paraId="5F40A80C" w14:textId="6842B8E5" w:rsidR="005647ED" w:rsidRDefault="005647ED">
          <w:pPr>
            <w:pStyle w:val="TOC1"/>
            <w:rPr>
              <w:rFonts w:asciiTheme="minorHAnsi" w:eastAsiaTheme="minorEastAsia" w:hAnsiTheme="minorHAnsi" w:cstheme="minorBidi"/>
              <w:b w:val="0"/>
              <w:bCs w:val="0"/>
              <w:kern w:val="2"/>
              <w:lang w:eastAsia="en-GB"/>
              <w14:ligatures w14:val="standardContextual"/>
            </w:rPr>
          </w:pPr>
          <w:hyperlink w:anchor="_Toc156232916" w:history="1">
            <w:r w:rsidRPr="00F4510B">
              <w:rPr>
                <w:rStyle w:val="Hyperlink"/>
              </w:rPr>
              <w:t>Your Rights</w:t>
            </w:r>
            <w:r>
              <w:rPr>
                <w:webHidden/>
              </w:rPr>
              <w:tab/>
            </w:r>
            <w:r>
              <w:rPr>
                <w:webHidden/>
              </w:rPr>
              <w:fldChar w:fldCharType="begin"/>
            </w:r>
            <w:r>
              <w:rPr>
                <w:webHidden/>
              </w:rPr>
              <w:instrText xml:space="preserve"> PAGEREF _Toc156232916 \h </w:instrText>
            </w:r>
            <w:r>
              <w:rPr>
                <w:webHidden/>
              </w:rPr>
            </w:r>
            <w:r>
              <w:rPr>
                <w:webHidden/>
              </w:rPr>
              <w:fldChar w:fldCharType="separate"/>
            </w:r>
            <w:r>
              <w:rPr>
                <w:webHidden/>
              </w:rPr>
              <w:t>4</w:t>
            </w:r>
            <w:r>
              <w:rPr>
                <w:webHidden/>
              </w:rPr>
              <w:fldChar w:fldCharType="end"/>
            </w:r>
          </w:hyperlink>
        </w:p>
        <w:p w14:paraId="4E7BC3C7" w14:textId="101F5F64" w:rsidR="005647ED" w:rsidRDefault="005647ED">
          <w:pPr>
            <w:pStyle w:val="TOC1"/>
            <w:rPr>
              <w:rFonts w:asciiTheme="minorHAnsi" w:eastAsiaTheme="minorEastAsia" w:hAnsiTheme="minorHAnsi" w:cstheme="minorBidi"/>
              <w:b w:val="0"/>
              <w:bCs w:val="0"/>
              <w:kern w:val="2"/>
              <w:lang w:eastAsia="en-GB"/>
              <w14:ligatures w14:val="standardContextual"/>
            </w:rPr>
          </w:pPr>
          <w:hyperlink w:anchor="_Toc156232917" w:history="1">
            <w:r w:rsidRPr="00F4510B">
              <w:rPr>
                <w:rStyle w:val="Hyperlink"/>
              </w:rPr>
              <w:t>Your Rights: Processes and Procedures</w:t>
            </w:r>
            <w:r>
              <w:rPr>
                <w:webHidden/>
              </w:rPr>
              <w:tab/>
            </w:r>
            <w:r>
              <w:rPr>
                <w:webHidden/>
              </w:rPr>
              <w:fldChar w:fldCharType="begin"/>
            </w:r>
            <w:r>
              <w:rPr>
                <w:webHidden/>
              </w:rPr>
              <w:instrText xml:space="preserve"> PAGEREF _Toc156232917 \h </w:instrText>
            </w:r>
            <w:r>
              <w:rPr>
                <w:webHidden/>
              </w:rPr>
            </w:r>
            <w:r>
              <w:rPr>
                <w:webHidden/>
              </w:rPr>
              <w:fldChar w:fldCharType="separate"/>
            </w:r>
            <w:r>
              <w:rPr>
                <w:webHidden/>
              </w:rPr>
              <w:t>5</w:t>
            </w:r>
            <w:r>
              <w:rPr>
                <w:webHidden/>
              </w:rPr>
              <w:fldChar w:fldCharType="end"/>
            </w:r>
          </w:hyperlink>
        </w:p>
        <w:p w14:paraId="7D1286F3" w14:textId="5E1BBFA8" w:rsidR="005647ED" w:rsidRDefault="005647ED">
          <w:pPr>
            <w:pStyle w:val="TOC1"/>
            <w:rPr>
              <w:rFonts w:asciiTheme="minorHAnsi" w:eastAsiaTheme="minorEastAsia" w:hAnsiTheme="minorHAnsi" w:cstheme="minorBidi"/>
              <w:b w:val="0"/>
              <w:bCs w:val="0"/>
              <w:kern w:val="2"/>
              <w:lang w:eastAsia="en-GB"/>
              <w14:ligatures w14:val="standardContextual"/>
            </w:rPr>
          </w:pPr>
          <w:hyperlink w:anchor="_Toc156232918" w:history="1">
            <w:r w:rsidRPr="00F4510B">
              <w:rPr>
                <w:rStyle w:val="Hyperlink"/>
              </w:rPr>
              <w:t>Privacy Expectations</w:t>
            </w:r>
            <w:r>
              <w:rPr>
                <w:webHidden/>
              </w:rPr>
              <w:tab/>
            </w:r>
            <w:r>
              <w:rPr>
                <w:webHidden/>
              </w:rPr>
              <w:fldChar w:fldCharType="begin"/>
            </w:r>
            <w:r>
              <w:rPr>
                <w:webHidden/>
              </w:rPr>
              <w:instrText xml:space="preserve"> PAGEREF _Toc156232918 \h </w:instrText>
            </w:r>
            <w:r>
              <w:rPr>
                <w:webHidden/>
              </w:rPr>
            </w:r>
            <w:r>
              <w:rPr>
                <w:webHidden/>
              </w:rPr>
              <w:fldChar w:fldCharType="separate"/>
            </w:r>
            <w:r>
              <w:rPr>
                <w:webHidden/>
              </w:rPr>
              <w:t>6</w:t>
            </w:r>
            <w:r>
              <w:rPr>
                <w:webHidden/>
              </w:rPr>
              <w:fldChar w:fldCharType="end"/>
            </w:r>
          </w:hyperlink>
        </w:p>
        <w:p w14:paraId="4AD01A6D" w14:textId="7204E02A" w:rsidR="005647ED" w:rsidRDefault="005647ED">
          <w:pPr>
            <w:pStyle w:val="TOC2"/>
            <w:tabs>
              <w:tab w:val="left" w:pos="660"/>
              <w:tab w:val="right" w:leader="dot" w:pos="9628"/>
            </w:tabs>
            <w:rPr>
              <w:rFonts w:eastAsiaTheme="minorEastAsia"/>
              <w:noProof/>
              <w:kern w:val="2"/>
              <w:lang w:eastAsia="en-GB"/>
              <w14:ligatures w14:val="standardContextual"/>
            </w:rPr>
          </w:pPr>
          <w:hyperlink w:anchor="_Toc156232919" w:history="1">
            <w:r w:rsidRPr="00F4510B">
              <w:rPr>
                <w:rStyle w:val="Hyperlink"/>
                <w:rFonts w:ascii="Symbol" w:hAnsi="Symbol"/>
                <w:noProof/>
              </w:rPr>
              <w:t></w:t>
            </w:r>
            <w:r>
              <w:rPr>
                <w:rFonts w:eastAsiaTheme="minorEastAsia"/>
                <w:noProof/>
                <w:kern w:val="2"/>
                <w:lang w:eastAsia="en-GB"/>
                <w14:ligatures w14:val="standardContextual"/>
              </w:rPr>
              <w:tab/>
            </w:r>
            <w:r w:rsidRPr="00F4510B">
              <w:rPr>
                <w:rStyle w:val="Hyperlink"/>
                <w:noProof/>
              </w:rPr>
              <w:t>Roles and responsibilities For Staff, Students and Volunteers</w:t>
            </w:r>
            <w:r>
              <w:rPr>
                <w:noProof/>
                <w:webHidden/>
              </w:rPr>
              <w:tab/>
            </w:r>
            <w:r>
              <w:rPr>
                <w:noProof/>
                <w:webHidden/>
              </w:rPr>
              <w:fldChar w:fldCharType="begin"/>
            </w:r>
            <w:r>
              <w:rPr>
                <w:noProof/>
                <w:webHidden/>
              </w:rPr>
              <w:instrText xml:space="preserve"> PAGEREF _Toc156232919 \h </w:instrText>
            </w:r>
            <w:r>
              <w:rPr>
                <w:noProof/>
                <w:webHidden/>
              </w:rPr>
            </w:r>
            <w:r>
              <w:rPr>
                <w:noProof/>
                <w:webHidden/>
              </w:rPr>
              <w:fldChar w:fldCharType="separate"/>
            </w:r>
            <w:r>
              <w:rPr>
                <w:noProof/>
                <w:webHidden/>
              </w:rPr>
              <w:t>6</w:t>
            </w:r>
            <w:r>
              <w:rPr>
                <w:noProof/>
                <w:webHidden/>
              </w:rPr>
              <w:fldChar w:fldCharType="end"/>
            </w:r>
          </w:hyperlink>
        </w:p>
        <w:p w14:paraId="2C92B512" w14:textId="22F03691" w:rsidR="005647ED" w:rsidRDefault="005647ED">
          <w:pPr>
            <w:pStyle w:val="TOC2"/>
            <w:tabs>
              <w:tab w:val="left" w:pos="660"/>
              <w:tab w:val="right" w:leader="dot" w:pos="9628"/>
            </w:tabs>
            <w:rPr>
              <w:rFonts w:eastAsiaTheme="minorEastAsia"/>
              <w:noProof/>
              <w:kern w:val="2"/>
              <w:lang w:eastAsia="en-GB"/>
              <w14:ligatures w14:val="standardContextual"/>
            </w:rPr>
          </w:pPr>
          <w:hyperlink w:anchor="_Toc156232920" w:history="1">
            <w:r w:rsidRPr="00F4510B">
              <w:rPr>
                <w:rStyle w:val="Hyperlink"/>
                <w:rFonts w:ascii="Symbol" w:hAnsi="Symbol"/>
                <w:noProof/>
              </w:rPr>
              <w:t></w:t>
            </w:r>
            <w:r>
              <w:rPr>
                <w:rFonts w:eastAsiaTheme="minorEastAsia"/>
                <w:noProof/>
                <w:kern w:val="2"/>
                <w:lang w:eastAsia="en-GB"/>
                <w14:ligatures w14:val="standardContextual"/>
              </w:rPr>
              <w:tab/>
            </w:r>
            <w:r w:rsidRPr="00F4510B">
              <w:rPr>
                <w:rStyle w:val="Hyperlink"/>
                <w:noProof/>
              </w:rPr>
              <w:t>Compliance and Disciplinary Measures:</w:t>
            </w:r>
            <w:r>
              <w:rPr>
                <w:noProof/>
                <w:webHidden/>
              </w:rPr>
              <w:tab/>
            </w:r>
            <w:r>
              <w:rPr>
                <w:noProof/>
                <w:webHidden/>
              </w:rPr>
              <w:fldChar w:fldCharType="begin"/>
            </w:r>
            <w:r>
              <w:rPr>
                <w:noProof/>
                <w:webHidden/>
              </w:rPr>
              <w:instrText xml:space="preserve"> PAGEREF _Toc156232920 \h </w:instrText>
            </w:r>
            <w:r>
              <w:rPr>
                <w:noProof/>
                <w:webHidden/>
              </w:rPr>
            </w:r>
            <w:r>
              <w:rPr>
                <w:noProof/>
                <w:webHidden/>
              </w:rPr>
              <w:fldChar w:fldCharType="separate"/>
            </w:r>
            <w:r>
              <w:rPr>
                <w:noProof/>
                <w:webHidden/>
              </w:rPr>
              <w:t>7</w:t>
            </w:r>
            <w:r>
              <w:rPr>
                <w:noProof/>
                <w:webHidden/>
              </w:rPr>
              <w:fldChar w:fldCharType="end"/>
            </w:r>
          </w:hyperlink>
        </w:p>
        <w:p w14:paraId="1339357B" w14:textId="7AD65DBA" w:rsidR="005647ED" w:rsidRDefault="005647ED">
          <w:pPr>
            <w:pStyle w:val="TOC2"/>
            <w:tabs>
              <w:tab w:val="left" w:pos="660"/>
              <w:tab w:val="right" w:leader="dot" w:pos="9628"/>
            </w:tabs>
            <w:rPr>
              <w:rFonts w:eastAsiaTheme="minorEastAsia"/>
              <w:noProof/>
              <w:kern w:val="2"/>
              <w:lang w:eastAsia="en-GB"/>
              <w14:ligatures w14:val="standardContextual"/>
            </w:rPr>
          </w:pPr>
          <w:hyperlink w:anchor="_Toc156232921" w:history="1">
            <w:r w:rsidRPr="00F4510B">
              <w:rPr>
                <w:rStyle w:val="Hyperlink"/>
                <w:rFonts w:ascii="Symbol" w:hAnsi="Symbol"/>
                <w:noProof/>
              </w:rPr>
              <w:t></w:t>
            </w:r>
            <w:r>
              <w:rPr>
                <w:rFonts w:eastAsiaTheme="minorEastAsia"/>
                <w:noProof/>
                <w:kern w:val="2"/>
                <w:lang w:eastAsia="en-GB"/>
                <w14:ligatures w14:val="standardContextual"/>
              </w:rPr>
              <w:tab/>
            </w:r>
            <w:r w:rsidRPr="00F4510B">
              <w:rPr>
                <w:rStyle w:val="Hyperlink"/>
                <w:noProof/>
              </w:rPr>
              <w:t xml:space="preserve">Roles and responsibilities For </w:t>
            </w:r>
            <w:r w:rsidRPr="00F4510B">
              <w:rPr>
                <w:rStyle w:val="Hyperlink"/>
                <w:rFonts w:cstheme="minorHAnsi"/>
                <w:noProof/>
              </w:rPr>
              <w:t>Management</w:t>
            </w:r>
            <w:r>
              <w:rPr>
                <w:noProof/>
                <w:webHidden/>
              </w:rPr>
              <w:tab/>
            </w:r>
            <w:r>
              <w:rPr>
                <w:noProof/>
                <w:webHidden/>
              </w:rPr>
              <w:fldChar w:fldCharType="begin"/>
            </w:r>
            <w:r>
              <w:rPr>
                <w:noProof/>
                <w:webHidden/>
              </w:rPr>
              <w:instrText xml:space="preserve"> PAGEREF _Toc156232921 \h </w:instrText>
            </w:r>
            <w:r>
              <w:rPr>
                <w:noProof/>
                <w:webHidden/>
              </w:rPr>
            </w:r>
            <w:r>
              <w:rPr>
                <w:noProof/>
                <w:webHidden/>
              </w:rPr>
              <w:fldChar w:fldCharType="separate"/>
            </w:r>
            <w:r>
              <w:rPr>
                <w:noProof/>
                <w:webHidden/>
              </w:rPr>
              <w:t>8</w:t>
            </w:r>
            <w:r>
              <w:rPr>
                <w:noProof/>
                <w:webHidden/>
              </w:rPr>
              <w:fldChar w:fldCharType="end"/>
            </w:r>
          </w:hyperlink>
        </w:p>
        <w:p w14:paraId="14C55D2B" w14:textId="50262920" w:rsidR="005647ED" w:rsidRDefault="005647ED">
          <w:pPr>
            <w:pStyle w:val="TOC1"/>
            <w:rPr>
              <w:rFonts w:asciiTheme="minorHAnsi" w:eastAsiaTheme="minorEastAsia" w:hAnsiTheme="minorHAnsi" w:cstheme="minorBidi"/>
              <w:b w:val="0"/>
              <w:bCs w:val="0"/>
              <w:kern w:val="2"/>
              <w:lang w:eastAsia="en-GB"/>
              <w14:ligatures w14:val="standardContextual"/>
            </w:rPr>
          </w:pPr>
          <w:hyperlink w:anchor="_Toc156232922" w:history="1">
            <w:r w:rsidRPr="00F4510B">
              <w:rPr>
                <w:rStyle w:val="Hyperlink"/>
              </w:rPr>
              <w:t>Privacy Processes and Procedures</w:t>
            </w:r>
            <w:r>
              <w:rPr>
                <w:webHidden/>
              </w:rPr>
              <w:tab/>
            </w:r>
            <w:r>
              <w:rPr>
                <w:webHidden/>
              </w:rPr>
              <w:fldChar w:fldCharType="begin"/>
            </w:r>
            <w:r>
              <w:rPr>
                <w:webHidden/>
              </w:rPr>
              <w:instrText xml:space="preserve"> PAGEREF _Toc156232922 \h </w:instrText>
            </w:r>
            <w:r>
              <w:rPr>
                <w:webHidden/>
              </w:rPr>
            </w:r>
            <w:r>
              <w:rPr>
                <w:webHidden/>
              </w:rPr>
              <w:fldChar w:fldCharType="separate"/>
            </w:r>
            <w:r>
              <w:rPr>
                <w:webHidden/>
              </w:rPr>
              <w:t>8</w:t>
            </w:r>
            <w:r>
              <w:rPr>
                <w:webHidden/>
              </w:rPr>
              <w:fldChar w:fldCharType="end"/>
            </w:r>
          </w:hyperlink>
        </w:p>
        <w:p w14:paraId="7293F7E9" w14:textId="10A65986" w:rsidR="005647ED" w:rsidRDefault="005647ED">
          <w:pPr>
            <w:pStyle w:val="TOC2"/>
            <w:tabs>
              <w:tab w:val="left" w:pos="660"/>
              <w:tab w:val="right" w:leader="dot" w:pos="9628"/>
            </w:tabs>
            <w:rPr>
              <w:rFonts w:eastAsiaTheme="minorEastAsia"/>
              <w:noProof/>
              <w:kern w:val="2"/>
              <w:lang w:eastAsia="en-GB"/>
              <w14:ligatures w14:val="standardContextual"/>
            </w:rPr>
          </w:pPr>
          <w:hyperlink w:anchor="_Toc156232923" w:history="1">
            <w:r w:rsidRPr="00F4510B">
              <w:rPr>
                <w:rStyle w:val="Hyperlink"/>
                <w:rFonts w:ascii="Symbol" w:hAnsi="Symbol"/>
                <w:noProof/>
              </w:rPr>
              <w:t></w:t>
            </w:r>
            <w:r>
              <w:rPr>
                <w:rFonts w:eastAsiaTheme="minorEastAsia"/>
                <w:noProof/>
                <w:kern w:val="2"/>
                <w:lang w:eastAsia="en-GB"/>
                <w14:ligatures w14:val="standardContextual"/>
              </w:rPr>
              <w:tab/>
            </w:r>
            <w:r w:rsidRPr="00F4510B">
              <w:rPr>
                <w:rStyle w:val="Hyperlink"/>
                <w:noProof/>
              </w:rPr>
              <w:t>Confidentiality Breach Reporting and Handling:</w:t>
            </w:r>
            <w:r>
              <w:rPr>
                <w:noProof/>
                <w:webHidden/>
              </w:rPr>
              <w:tab/>
            </w:r>
            <w:r>
              <w:rPr>
                <w:noProof/>
                <w:webHidden/>
              </w:rPr>
              <w:fldChar w:fldCharType="begin"/>
            </w:r>
            <w:r>
              <w:rPr>
                <w:noProof/>
                <w:webHidden/>
              </w:rPr>
              <w:instrText xml:space="preserve"> PAGEREF _Toc156232923 \h </w:instrText>
            </w:r>
            <w:r>
              <w:rPr>
                <w:noProof/>
                <w:webHidden/>
              </w:rPr>
            </w:r>
            <w:r>
              <w:rPr>
                <w:noProof/>
                <w:webHidden/>
              </w:rPr>
              <w:fldChar w:fldCharType="separate"/>
            </w:r>
            <w:r>
              <w:rPr>
                <w:noProof/>
                <w:webHidden/>
              </w:rPr>
              <w:t>9</w:t>
            </w:r>
            <w:r>
              <w:rPr>
                <w:noProof/>
                <w:webHidden/>
              </w:rPr>
              <w:fldChar w:fldCharType="end"/>
            </w:r>
          </w:hyperlink>
        </w:p>
        <w:p w14:paraId="319A95D0" w14:textId="6E338F55" w:rsidR="005647ED" w:rsidRDefault="005647ED">
          <w:pPr>
            <w:pStyle w:val="TOC1"/>
            <w:rPr>
              <w:rFonts w:asciiTheme="minorHAnsi" w:eastAsiaTheme="minorEastAsia" w:hAnsiTheme="minorHAnsi" w:cstheme="minorBidi"/>
              <w:b w:val="0"/>
              <w:bCs w:val="0"/>
              <w:kern w:val="2"/>
              <w:lang w:eastAsia="en-GB"/>
              <w14:ligatures w14:val="standardContextual"/>
            </w:rPr>
          </w:pPr>
          <w:hyperlink w:anchor="_Toc156232924" w:history="1">
            <w:r w:rsidRPr="00F4510B">
              <w:rPr>
                <w:rStyle w:val="Hyperlink"/>
              </w:rPr>
              <w:t>Key Contacts:</w:t>
            </w:r>
            <w:r>
              <w:rPr>
                <w:webHidden/>
              </w:rPr>
              <w:tab/>
            </w:r>
            <w:r>
              <w:rPr>
                <w:webHidden/>
              </w:rPr>
              <w:fldChar w:fldCharType="begin"/>
            </w:r>
            <w:r>
              <w:rPr>
                <w:webHidden/>
              </w:rPr>
              <w:instrText xml:space="preserve"> PAGEREF _Toc156232924 \h </w:instrText>
            </w:r>
            <w:r>
              <w:rPr>
                <w:webHidden/>
              </w:rPr>
            </w:r>
            <w:r>
              <w:rPr>
                <w:webHidden/>
              </w:rPr>
              <w:fldChar w:fldCharType="separate"/>
            </w:r>
            <w:r>
              <w:rPr>
                <w:webHidden/>
              </w:rPr>
              <w:t>9</w:t>
            </w:r>
            <w:r>
              <w:rPr>
                <w:webHidden/>
              </w:rPr>
              <w:fldChar w:fldCharType="end"/>
            </w:r>
          </w:hyperlink>
        </w:p>
        <w:p w14:paraId="12722342" w14:textId="35EF6F6B" w:rsidR="005647ED" w:rsidRDefault="005647ED">
          <w:pPr>
            <w:pStyle w:val="TOC1"/>
            <w:rPr>
              <w:rFonts w:asciiTheme="minorHAnsi" w:eastAsiaTheme="minorEastAsia" w:hAnsiTheme="minorHAnsi" w:cstheme="minorBidi"/>
              <w:b w:val="0"/>
              <w:bCs w:val="0"/>
              <w:kern w:val="2"/>
              <w:lang w:eastAsia="en-GB"/>
              <w14:ligatures w14:val="standardContextual"/>
            </w:rPr>
          </w:pPr>
          <w:hyperlink w:anchor="_Toc156232925" w:history="1">
            <w:r w:rsidRPr="00F4510B">
              <w:rPr>
                <w:rStyle w:val="Hyperlink"/>
              </w:rPr>
              <w:t>Legal Compliance:</w:t>
            </w:r>
            <w:r>
              <w:rPr>
                <w:webHidden/>
              </w:rPr>
              <w:tab/>
            </w:r>
            <w:r>
              <w:rPr>
                <w:webHidden/>
              </w:rPr>
              <w:fldChar w:fldCharType="begin"/>
            </w:r>
            <w:r>
              <w:rPr>
                <w:webHidden/>
              </w:rPr>
              <w:instrText xml:space="preserve"> PAGEREF _Toc156232925 \h </w:instrText>
            </w:r>
            <w:r>
              <w:rPr>
                <w:webHidden/>
              </w:rPr>
            </w:r>
            <w:r>
              <w:rPr>
                <w:webHidden/>
              </w:rPr>
              <w:fldChar w:fldCharType="separate"/>
            </w:r>
            <w:r>
              <w:rPr>
                <w:webHidden/>
              </w:rPr>
              <w:t>10</w:t>
            </w:r>
            <w:r>
              <w:rPr>
                <w:webHidden/>
              </w:rPr>
              <w:fldChar w:fldCharType="end"/>
            </w:r>
          </w:hyperlink>
        </w:p>
        <w:p w14:paraId="3FBF5486" w14:textId="6B9D47AC" w:rsidR="005647ED" w:rsidRDefault="005647ED">
          <w:pPr>
            <w:pStyle w:val="TOC1"/>
            <w:rPr>
              <w:rFonts w:asciiTheme="minorHAnsi" w:eastAsiaTheme="minorEastAsia" w:hAnsiTheme="minorHAnsi" w:cstheme="minorBidi"/>
              <w:b w:val="0"/>
              <w:bCs w:val="0"/>
              <w:kern w:val="2"/>
              <w:lang w:eastAsia="en-GB"/>
              <w14:ligatures w14:val="standardContextual"/>
            </w:rPr>
          </w:pPr>
          <w:hyperlink w:anchor="_Toc156232926" w:history="1">
            <w:r w:rsidRPr="00F4510B">
              <w:rPr>
                <w:rStyle w:val="Hyperlink"/>
              </w:rPr>
              <w:t>Policy management and review</w:t>
            </w:r>
            <w:r>
              <w:rPr>
                <w:webHidden/>
              </w:rPr>
              <w:tab/>
            </w:r>
            <w:r>
              <w:rPr>
                <w:webHidden/>
              </w:rPr>
              <w:fldChar w:fldCharType="begin"/>
            </w:r>
            <w:r>
              <w:rPr>
                <w:webHidden/>
              </w:rPr>
              <w:instrText xml:space="preserve"> PAGEREF _Toc156232926 \h </w:instrText>
            </w:r>
            <w:r>
              <w:rPr>
                <w:webHidden/>
              </w:rPr>
            </w:r>
            <w:r>
              <w:rPr>
                <w:webHidden/>
              </w:rPr>
              <w:fldChar w:fldCharType="separate"/>
            </w:r>
            <w:r>
              <w:rPr>
                <w:webHidden/>
              </w:rPr>
              <w:t>10</w:t>
            </w:r>
            <w:r>
              <w:rPr>
                <w:webHidden/>
              </w:rPr>
              <w:fldChar w:fldCharType="end"/>
            </w:r>
          </w:hyperlink>
        </w:p>
        <w:p w14:paraId="1FFB377E" w14:textId="2A1A5F57" w:rsidR="00F16BC5" w:rsidRDefault="004B7E53" w:rsidP="009E6EE7">
          <w:pPr>
            <w:rPr>
              <w:noProof/>
            </w:rPr>
          </w:pPr>
          <w:r w:rsidRPr="00FC5F46">
            <w:rPr>
              <w:noProof/>
            </w:rPr>
            <w:fldChar w:fldCharType="end"/>
          </w:r>
        </w:p>
        <w:p w14:paraId="4308131A" w14:textId="77777777" w:rsidR="00F16BC5" w:rsidRDefault="00F16BC5" w:rsidP="009E6EE7">
          <w:pPr>
            <w:rPr>
              <w:noProof/>
            </w:rPr>
          </w:pPr>
        </w:p>
        <w:p w14:paraId="31C825FA" w14:textId="77777777" w:rsidR="00F16BC5" w:rsidRDefault="00F16BC5" w:rsidP="009E6EE7">
          <w:pPr>
            <w:rPr>
              <w:noProof/>
            </w:rPr>
          </w:pPr>
        </w:p>
        <w:p w14:paraId="65E6430B" w14:textId="77777777" w:rsidR="00F16BC5" w:rsidRDefault="00F16BC5" w:rsidP="009E6EE7">
          <w:pPr>
            <w:rPr>
              <w:noProof/>
            </w:rPr>
          </w:pPr>
        </w:p>
        <w:p w14:paraId="16BD2833" w14:textId="77777777" w:rsidR="00F16BC5" w:rsidRDefault="00F16BC5" w:rsidP="009E6EE7">
          <w:pPr>
            <w:rPr>
              <w:noProof/>
            </w:rPr>
          </w:pPr>
        </w:p>
        <w:p w14:paraId="512B72F5" w14:textId="77777777" w:rsidR="00E603C0" w:rsidRDefault="00E603C0" w:rsidP="009E6EE7">
          <w:pPr>
            <w:rPr>
              <w:noProof/>
            </w:rPr>
          </w:pPr>
        </w:p>
        <w:p w14:paraId="2D9AE663" w14:textId="77777777" w:rsidR="00E603C0" w:rsidRDefault="00E603C0" w:rsidP="009E6EE7">
          <w:pPr>
            <w:rPr>
              <w:noProof/>
            </w:rPr>
          </w:pPr>
        </w:p>
        <w:p w14:paraId="2B4DE80A" w14:textId="77777777" w:rsidR="008E4070" w:rsidRDefault="008E4070" w:rsidP="009E6EE7">
          <w:pPr>
            <w:rPr>
              <w:noProof/>
            </w:rPr>
          </w:pPr>
        </w:p>
        <w:p w14:paraId="6F092A11" w14:textId="77777777" w:rsidR="00CD1094" w:rsidRDefault="00CD1094" w:rsidP="009E6EE7"/>
        <w:p w14:paraId="4A0245DF" w14:textId="34B06B17" w:rsidR="004B7E53" w:rsidRPr="00FC5F46" w:rsidRDefault="00000000" w:rsidP="009E6EE7"/>
      </w:sdtContent>
    </w:sdt>
    <w:p w14:paraId="555FE849" w14:textId="77777777" w:rsidR="00B52D10" w:rsidRPr="00CD6ED3" w:rsidRDefault="00B52D10" w:rsidP="00B52D10">
      <w:pPr>
        <w:suppressAutoHyphens/>
        <w:autoSpaceDE w:val="0"/>
        <w:autoSpaceDN w:val="0"/>
        <w:adjustRightInd w:val="0"/>
        <w:spacing w:after="120" w:line="276" w:lineRule="auto"/>
        <w:textAlignment w:val="center"/>
        <w:outlineLvl w:val="0"/>
        <w:rPr>
          <w:rFonts w:ascii="Roboto" w:eastAsia="Calibri" w:hAnsi="Roboto" w:cs="Twinkl"/>
          <w:b/>
          <w:color w:val="1C1C1C"/>
          <w:sz w:val="28"/>
          <w:szCs w:val="56"/>
        </w:rPr>
      </w:pPr>
      <w:bookmarkStart w:id="1" w:name="_Toc154065023"/>
      <w:bookmarkStart w:id="2" w:name="_Toc154719502"/>
      <w:bookmarkStart w:id="3" w:name="_Toc154725664"/>
      <w:bookmarkStart w:id="4" w:name="_Toc156232907"/>
      <w:r w:rsidRPr="00CD6ED3">
        <w:rPr>
          <w:rFonts w:ascii="Roboto" w:eastAsia="Calibri" w:hAnsi="Roboto" w:cs="Twinkl"/>
          <w:b/>
          <w:color w:val="1C1C1C"/>
          <w:sz w:val="28"/>
          <w:szCs w:val="56"/>
        </w:rPr>
        <w:lastRenderedPageBreak/>
        <w:t>Introduction</w:t>
      </w:r>
      <w:bookmarkEnd w:id="1"/>
      <w:bookmarkEnd w:id="2"/>
      <w:bookmarkEnd w:id="3"/>
      <w:bookmarkEnd w:id="4"/>
      <w:r w:rsidRPr="00CD6ED3">
        <w:rPr>
          <w:rFonts w:ascii="Roboto" w:eastAsia="Calibri" w:hAnsi="Roboto" w:cs="Twinkl"/>
          <w:b/>
          <w:color w:val="1C1C1C"/>
          <w:sz w:val="28"/>
          <w:szCs w:val="56"/>
        </w:rPr>
        <w:t> </w:t>
      </w:r>
    </w:p>
    <w:p w14:paraId="5259B7CB" w14:textId="6266777D" w:rsidR="00C85B3F" w:rsidRPr="009D7C14" w:rsidRDefault="009D7C14" w:rsidP="00AF18C7">
      <w:r w:rsidRPr="00D52047">
        <w:t>Welcome to The Little Bumblebee Limited's Privacy Policy – a guide designed to ensure your confidence and trust in our commitment to safeguarding your privacy. In this document, we outline how we handle your personal information, emphasizing transparency, security, and adherence to data protection regulations. As valued members of our community, your privacy is our priority, and this brief introduction serves as an invitation to explore the details within our official Privacy Policy.</w:t>
      </w:r>
    </w:p>
    <w:p w14:paraId="5DA4B6A8" w14:textId="77777777" w:rsidR="00AF18C7" w:rsidRPr="00CD6ED3" w:rsidRDefault="00AF18C7" w:rsidP="00310763">
      <w:pPr>
        <w:pStyle w:val="Sub-Heading"/>
        <w:rPr>
          <w:szCs w:val="30"/>
        </w:rPr>
      </w:pPr>
      <w:bookmarkStart w:id="5" w:name="_Toc156232908"/>
      <w:r w:rsidRPr="00CD6ED3">
        <w:rPr>
          <w:szCs w:val="30"/>
        </w:rPr>
        <w:t>Purpose</w:t>
      </w:r>
      <w:bookmarkEnd w:id="5"/>
    </w:p>
    <w:p w14:paraId="67AF006F" w14:textId="7EE0B694" w:rsidR="00C85B3F" w:rsidRDefault="00CF480E" w:rsidP="00AF18C7">
      <w:r w:rsidRPr="00CF480E">
        <w:t xml:space="preserve">The purpose of this policy is to establish clear guidelines and expectations for maintaining confidentiality </w:t>
      </w:r>
      <w:r w:rsidR="00BA506A">
        <w:t xml:space="preserve">and privacy </w:t>
      </w:r>
      <w:r w:rsidRPr="00CF480E">
        <w:t>within The Little Bumblebee Nursery. It aims to ensure the protection of sensitive information related to children, families, and staff, reinforcing our commitment to professionalism.</w:t>
      </w:r>
    </w:p>
    <w:p w14:paraId="13003B80" w14:textId="77777777" w:rsidR="00AF18C7" w:rsidRDefault="00AF18C7" w:rsidP="00310763">
      <w:pPr>
        <w:pStyle w:val="Sub-Heading"/>
      </w:pPr>
      <w:bookmarkStart w:id="6" w:name="_Toc156232909"/>
      <w:r w:rsidRPr="00CD6ED3">
        <w:rPr>
          <w:szCs w:val="30"/>
        </w:rPr>
        <w:t>Scope</w:t>
      </w:r>
      <w:bookmarkEnd w:id="6"/>
    </w:p>
    <w:p w14:paraId="3D50536C" w14:textId="209DA3B7" w:rsidR="00A92505" w:rsidRDefault="00CF480E" w:rsidP="00656E5D">
      <w:r w:rsidRPr="00CF480E">
        <w:t>This policy applies to all team members, including staff, volunteers, and students, emphasizing the universal responsibility for upholding confidentiality</w:t>
      </w:r>
      <w:r w:rsidR="00BA506A">
        <w:t xml:space="preserve"> and privacy</w:t>
      </w:r>
      <w:r w:rsidRPr="00CF480E">
        <w:t>. It covers all aspects of nursery operations, from enrolment details to internal communications and interactions with families.</w:t>
      </w:r>
    </w:p>
    <w:p w14:paraId="1209EA9F" w14:textId="77777777" w:rsidR="00A92505" w:rsidRPr="00442F7E" w:rsidRDefault="00A92505" w:rsidP="00310763">
      <w:pPr>
        <w:pStyle w:val="Sub-Heading"/>
        <w:rPr>
          <w:szCs w:val="24"/>
        </w:rPr>
      </w:pPr>
      <w:bookmarkStart w:id="7" w:name="_Toc154722657"/>
      <w:bookmarkStart w:id="8" w:name="_Toc156232910"/>
      <w:r w:rsidRPr="00442F7E">
        <w:rPr>
          <w:szCs w:val="24"/>
        </w:rPr>
        <w:t>Relevant legislation and guidance</w:t>
      </w:r>
      <w:bookmarkEnd w:id="7"/>
      <w:bookmarkEnd w:id="8"/>
    </w:p>
    <w:p w14:paraId="6413AF9E" w14:textId="4E92895E" w:rsidR="00B15F8B" w:rsidRDefault="00B15F8B" w:rsidP="00656E5D">
      <w:pPr>
        <w:pStyle w:val="ListParagraph"/>
        <w:numPr>
          <w:ilvl w:val="0"/>
          <w:numId w:val="6"/>
        </w:numPr>
        <w:spacing w:after="0"/>
      </w:pPr>
      <w:r>
        <w:t>Statutory Framework for the Early Years Foundation Stage (EYFS) 20</w:t>
      </w:r>
      <w:r w:rsidR="00FC5F46">
        <w:t>23</w:t>
      </w:r>
      <w:r>
        <w:t xml:space="preserve"> and related regulations.</w:t>
      </w:r>
    </w:p>
    <w:p w14:paraId="52F5177F" w14:textId="77777777" w:rsidR="00C60B15" w:rsidRDefault="00B15F8B" w:rsidP="00656E5D">
      <w:pPr>
        <w:pStyle w:val="ListParagraph"/>
        <w:numPr>
          <w:ilvl w:val="0"/>
          <w:numId w:val="6"/>
        </w:numPr>
        <w:spacing w:after="0"/>
      </w:pPr>
      <w:r>
        <w:t xml:space="preserve">Compliance with the General Data Protection Regulation (GDPR) </w:t>
      </w:r>
    </w:p>
    <w:p w14:paraId="4E1A98A8" w14:textId="4F2B61E5" w:rsidR="0008478E" w:rsidRDefault="00C60B15" w:rsidP="00656E5D">
      <w:pPr>
        <w:pStyle w:val="ListParagraph"/>
        <w:numPr>
          <w:ilvl w:val="0"/>
          <w:numId w:val="6"/>
        </w:numPr>
        <w:spacing w:after="0"/>
      </w:pPr>
      <w:r>
        <w:t>T</w:t>
      </w:r>
      <w:r w:rsidR="00B15F8B">
        <w:t>he Freedom of Information Act 2000 regarding data storage and access.</w:t>
      </w:r>
    </w:p>
    <w:p w14:paraId="2802A184" w14:textId="310D5A2D" w:rsidR="00C53ABE" w:rsidRPr="002A14F5" w:rsidRDefault="00C53ABE" w:rsidP="00C53ABE">
      <w:pPr>
        <w:pStyle w:val="Main"/>
      </w:pPr>
      <w:bookmarkStart w:id="9" w:name="_Toc156232911"/>
      <w:r w:rsidRPr="002A14F5">
        <w:t>Data Management</w:t>
      </w:r>
      <w:bookmarkEnd w:id="9"/>
    </w:p>
    <w:p w14:paraId="182F26AC" w14:textId="22222FA7" w:rsidR="0008478E" w:rsidRPr="007B4488" w:rsidRDefault="0008478E" w:rsidP="00C53ABE">
      <w:pPr>
        <w:pStyle w:val="Sub-Heading"/>
        <w:rPr>
          <w:szCs w:val="30"/>
        </w:rPr>
      </w:pPr>
      <w:bookmarkStart w:id="10" w:name="_Toc156232912"/>
      <w:r w:rsidRPr="007B4488">
        <w:rPr>
          <w:szCs w:val="30"/>
        </w:rPr>
        <w:t>Information Collected:</w:t>
      </w:r>
      <w:bookmarkEnd w:id="10"/>
    </w:p>
    <w:p w14:paraId="7932B642" w14:textId="35ADFC2F" w:rsidR="00885B3D" w:rsidRPr="00783678" w:rsidRDefault="00885B3D" w:rsidP="00885B3D">
      <w:pPr>
        <w:spacing w:after="0"/>
        <w:rPr>
          <w:i/>
          <w:iCs/>
          <w:u w:val="single"/>
        </w:rPr>
      </w:pPr>
      <w:r w:rsidRPr="00783678">
        <w:rPr>
          <w:i/>
          <w:iCs/>
          <w:u w:val="single"/>
        </w:rPr>
        <w:t>Types of Information:</w:t>
      </w:r>
    </w:p>
    <w:p w14:paraId="2986EFE6" w14:textId="77777777" w:rsidR="00885B3D" w:rsidRDefault="00885B3D" w:rsidP="00656E5D">
      <w:pPr>
        <w:pStyle w:val="ListParagraph"/>
        <w:numPr>
          <w:ilvl w:val="0"/>
          <w:numId w:val="36"/>
        </w:numPr>
        <w:spacing w:after="0"/>
      </w:pPr>
      <w:r>
        <w:t>Personal Information: Names, addresses, contact details.</w:t>
      </w:r>
    </w:p>
    <w:p w14:paraId="38AE1004" w14:textId="77777777" w:rsidR="00885B3D" w:rsidRDefault="00885B3D" w:rsidP="00656E5D">
      <w:pPr>
        <w:pStyle w:val="ListParagraph"/>
        <w:numPr>
          <w:ilvl w:val="0"/>
          <w:numId w:val="36"/>
        </w:numPr>
        <w:spacing w:after="0"/>
      </w:pPr>
      <w:r>
        <w:t>Demographic Information: Age, gender, ethnicity.</w:t>
      </w:r>
    </w:p>
    <w:p w14:paraId="08A92B8B" w14:textId="77777777" w:rsidR="00885B3D" w:rsidRDefault="00885B3D" w:rsidP="00656E5D">
      <w:pPr>
        <w:pStyle w:val="ListParagraph"/>
        <w:numPr>
          <w:ilvl w:val="0"/>
          <w:numId w:val="36"/>
        </w:numPr>
        <w:spacing w:after="0"/>
      </w:pPr>
      <w:r>
        <w:t>Educational Information: Academic records, school/nursery attended.</w:t>
      </w:r>
    </w:p>
    <w:p w14:paraId="5CF82EEA" w14:textId="77777777" w:rsidR="00885B3D" w:rsidRDefault="00885B3D" w:rsidP="00656E5D">
      <w:pPr>
        <w:pStyle w:val="ListParagraph"/>
        <w:numPr>
          <w:ilvl w:val="0"/>
          <w:numId w:val="36"/>
        </w:numPr>
        <w:spacing w:after="0"/>
      </w:pPr>
      <w:r>
        <w:t>Health Information: Medical history, immunization records.</w:t>
      </w:r>
    </w:p>
    <w:p w14:paraId="382CA26C" w14:textId="77777777" w:rsidR="00885B3D" w:rsidRDefault="00885B3D" w:rsidP="00656E5D">
      <w:pPr>
        <w:pStyle w:val="ListParagraph"/>
        <w:numPr>
          <w:ilvl w:val="0"/>
          <w:numId w:val="36"/>
        </w:numPr>
        <w:spacing w:after="0"/>
      </w:pPr>
      <w:r>
        <w:t>Emergency Contact Information: Guardian or emergency contact details.</w:t>
      </w:r>
    </w:p>
    <w:p w14:paraId="235FD3CA" w14:textId="77777777" w:rsidR="00885B3D" w:rsidRDefault="00885B3D" w:rsidP="00656E5D">
      <w:pPr>
        <w:pStyle w:val="ListParagraph"/>
        <w:numPr>
          <w:ilvl w:val="0"/>
          <w:numId w:val="36"/>
        </w:numPr>
        <w:spacing w:after="0"/>
      </w:pPr>
      <w:r>
        <w:t>Financial Information: Billing details, payment records.</w:t>
      </w:r>
    </w:p>
    <w:p w14:paraId="5DD625D7" w14:textId="56F1541B" w:rsidR="00885B3D" w:rsidRDefault="00885B3D" w:rsidP="00656E5D">
      <w:pPr>
        <w:pStyle w:val="ListParagraph"/>
        <w:numPr>
          <w:ilvl w:val="0"/>
          <w:numId w:val="36"/>
        </w:numPr>
        <w:spacing w:after="0"/>
      </w:pPr>
      <w:r>
        <w:t>Media Consent Information: Consent for photography or videography.</w:t>
      </w:r>
    </w:p>
    <w:p w14:paraId="4E28F633" w14:textId="1BCC8ED6" w:rsidR="002F546C" w:rsidRDefault="00852333" w:rsidP="002F546C">
      <w:pPr>
        <w:spacing w:after="0"/>
      </w:pPr>
      <w:r w:rsidRPr="00852333">
        <w:t xml:space="preserve">We inform parents when we need to record confidential information beyond the general personal information we keep - for example </w:t>
      </w:r>
      <w:r w:rsidR="002F546C" w:rsidRPr="00852333">
        <w:t>regarding</w:t>
      </w:r>
      <w:r w:rsidR="002F546C">
        <w:t>:</w:t>
      </w:r>
    </w:p>
    <w:p w14:paraId="209DA41E" w14:textId="46D6D81A" w:rsidR="002F546C" w:rsidRDefault="002F546C" w:rsidP="00656E5D">
      <w:pPr>
        <w:pStyle w:val="ListParagraph"/>
        <w:numPr>
          <w:ilvl w:val="0"/>
          <w:numId w:val="36"/>
        </w:numPr>
        <w:spacing w:after="0"/>
      </w:pPr>
      <w:r w:rsidRPr="00852333">
        <w:t xml:space="preserve">Any injuries, </w:t>
      </w:r>
    </w:p>
    <w:p w14:paraId="5AA27FE3" w14:textId="524CAA91" w:rsidR="002F546C" w:rsidRDefault="002F546C" w:rsidP="00656E5D">
      <w:pPr>
        <w:pStyle w:val="ListParagraph"/>
        <w:numPr>
          <w:ilvl w:val="0"/>
          <w:numId w:val="36"/>
        </w:numPr>
        <w:spacing w:after="0"/>
      </w:pPr>
      <w:r w:rsidRPr="00852333">
        <w:t xml:space="preserve">Concerns or changes in relation to the child or the family, </w:t>
      </w:r>
    </w:p>
    <w:p w14:paraId="539111D1" w14:textId="2958753A" w:rsidR="002F546C" w:rsidRDefault="002F546C" w:rsidP="00656E5D">
      <w:pPr>
        <w:pStyle w:val="ListParagraph"/>
        <w:numPr>
          <w:ilvl w:val="0"/>
          <w:numId w:val="36"/>
        </w:numPr>
        <w:spacing w:after="0"/>
      </w:pPr>
      <w:r w:rsidRPr="00852333">
        <w:t xml:space="preserve">Any discussions with parents on sensitive matters, </w:t>
      </w:r>
    </w:p>
    <w:p w14:paraId="2192912B" w14:textId="773E62B5" w:rsidR="002F546C" w:rsidRDefault="002F546C" w:rsidP="00656E5D">
      <w:pPr>
        <w:pStyle w:val="ListParagraph"/>
        <w:numPr>
          <w:ilvl w:val="0"/>
          <w:numId w:val="36"/>
        </w:numPr>
        <w:spacing w:after="0"/>
      </w:pPr>
      <w:r w:rsidRPr="00852333">
        <w:t xml:space="preserve">Any records we are obliged to keep regarding action taken in respect of child protection. </w:t>
      </w:r>
    </w:p>
    <w:p w14:paraId="53BEE58B" w14:textId="37068252" w:rsidR="00852333" w:rsidRDefault="002F546C" w:rsidP="00656E5D">
      <w:pPr>
        <w:pStyle w:val="ListParagraph"/>
        <w:numPr>
          <w:ilvl w:val="0"/>
          <w:numId w:val="36"/>
        </w:numPr>
        <w:spacing w:after="0"/>
      </w:pPr>
      <w:r w:rsidRPr="00852333">
        <w:t xml:space="preserve">Any contact and correspondence with external agencies in relation </w:t>
      </w:r>
      <w:r w:rsidR="00852333" w:rsidRPr="00852333">
        <w:t>to their child.</w:t>
      </w:r>
    </w:p>
    <w:p w14:paraId="5BD413A4" w14:textId="77777777" w:rsidR="005E6169" w:rsidRDefault="005E6169" w:rsidP="005E6169">
      <w:pPr>
        <w:pStyle w:val="ListParagraph"/>
        <w:spacing w:after="0"/>
      </w:pPr>
    </w:p>
    <w:p w14:paraId="18FD2484" w14:textId="27DBA83D" w:rsidR="0008478E" w:rsidRPr="007B4488" w:rsidRDefault="0008478E" w:rsidP="007B4488">
      <w:pPr>
        <w:pStyle w:val="Sub-Heading"/>
        <w:rPr>
          <w:szCs w:val="30"/>
        </w:rPr>
      </w:pPr>
      <w:bookmarkStart w:id="11" w:name="_Toc156232913"/>
      <w:r w:rsidRPr="007B4488">
        <w:rPr>
          <w:szCs w:val="30"/>
        </w:rPr>
        <w:t>Use of Information:</w:t>
      </w:r>
      <w:bookmarkEnd w:id="11"/>
    </w:p>
    <w:p w14:paraId="5BFC5C71" w14:textId="0260ACAB" w:rsidR="00E62CA1" w:rsidRPr="007B4488" w:rsidRDefault="00E62CA1" w:rsidP="00E62CA1">
      <w:pPr>
        <w:spacing w:after="0"/>
        <w:rPr>
          <w:i/>
          <w:iCs/>
          <w:u w:val="single"/>
        </w:rPr>
      </w:pPr>
      <w:r w:rsidRPr="007B4488">
        <w:rPr>
          <w:i/>
          <w:iCs/>
          <w:u w:val="single"/>
        </w:rPr>
        <w:t>Purpose of Collecting Information:</w:t>
      </w:r>
    </w:p>
    <w:p w14:paraId="10A67F23" w14:textId="77777777" w:rsidR="00E62CA1" w:rsidRDefault="00E62CA1" w:rsidP="00656E5D">
      <w:pPr>
        <w:pStyle w:val="ListParagraph"/>
        <w:numPr>
          <w:ilvl w:val="0"/>
          <w:numId w:val="20"/>
        </w:numPr>
        <w:spacing w:after="0"/>
      </w:pPr>
      <w:r>
        <w:t>Child's Well-being: Ensure safety, health, and overall well-being.</w:t>
      </w:r>
    </w:p>
    <w:p w14:paraId="5E681FAE" w14:textId="77777777" w:rsidR="00E62CA1" w:rsidRDefault="00E62CA1" w:rsidP="00656E5D">
      <w:pPr>
        <w:pStyle w:val="ListParagraph"/>
        <w:numPr>
          <w:ilvl w:val="0"/>
          <w:numId w:val="20"/>
        </w:numPr>
        <w:spacing w:after="0"/>
      </w:pPr>
      <w:r>
        <w:t>Educational Planning: Tailor education based on individual needs.</w:t>
      </w:r>
    </w:p>
    <w:p w14:paraId="5B94385E" w14:textId="77777777" w:rsidR="00E62CA1" w:rsidRDefault="00E62CA1" w:rsidP="00656E5D">
      <w:pPr>
        <w:pStyle w:val="ListParagraph"/>
        <w:numPr>
          <w:ilvl w:val="0"/>
          <w:numId w:val="20"/>
        </w:numPr>
        <w:spacing w:after="0"/>
      </w:pPr>
      <w:r>
        <w:t>Emergency Situations: Facilitate effective emergency response.</w:t>
      </w:r>
    </w:p>
    <w:p w14:paraId="7B63CC7F" w14:textId="77777777" w:rsidR="00E62CA1" w:rsidRDefault="00E62CA1" w:rsidP="00656E5D">
      <w:pPr>
        <w:pStyle w:val="ListParagraph"/>
        <w:numPr>
          <w:ilvl w:val="0"/>
          <w:numId w:val="20"/>
        </w:numPr>
        <w:spacing w:after="0"/>
      </w:pPr>
      <w:r>
        <w:t>Communication with Parents: Foster effective parent communication.</w:t>
      </w:r>
    </w:p>
    <w:p w14:paraId="5D5206C5" w14:textId="6A0A0C26" w:rsidR="0008478E" w:rsidRPr="009C5E0C" w:rsidRDefault="0008478E" w:rsidP="00E62CA1">
      <w:pPr>
        <w:spacing w:after="0"/>
        <w:rPr>
          <w:i/>
          <w:iCs/>
          <w:u w:val="single"/>
        </w:rPr>
      </w:pPr>
      <w:r w:rsidRPr="009C5E0C">
        <w:rPr>
          <w:i/>
          <w:iCs/>
          <w:u w:val="single"/>
        </w:rPr>
        <w:t>How collected information is utili</w:t>
      </w:r>
      <w:r w:rsidR="009C5E0C" w:rsidRPr="009C5E0C">
        <w:rPr>
          <w:i/>
          <w:iCs/>
          <w:u w:val="single"/>
        </w:rPr>
        <w:t>sed</w:t>
      </w:r>
      <w:r w:rsidR="00852333" w:rsidRPr="009C5E0C">
        <w:rPr>
          <w:i/>
          <w:iCs/>
          <w:u w:val="single"/>
        </w:rPr>
        <w:t>.</w:t>
      </w:r>
    </w:p>
    <w:p w14:paraId="52E6F1B5" w14:textId="77777777" w:rsidR="009C5E0C" w:rsidRDefault="009C5E0C" w:rsidP="00656E5D">
      <w:pPr>
        <w:pStyle w:val="ListParagraph"/>
        <w:numPr>
          <w:ilvl w:val="0"/>
          <w:numId w:val="19"/>
        </w:numPr>
        <w:spacing w:after="0"/>
      </w:pPr>
      <w:r>
        <w:t>Personalized Care: Provide personalized attention.</w:t>
      </w:r>
    </w:p>
    <w:p w14:paraId="00D393B6" w14:textId="07FCE15A" w:rsidR="009C5E0C" w:rsidRDefault="009C5E0C" w:rsidP="00656E5D">
      <w:pPr>
        <w:pStyle w:val="ListParagraph"/>
        <w:numPr>
          <w:ilvl w:val="0"/>
          <w:numId w:val="19"/>
        </w:numPr>
      </w:pPr>
      <w:r>
        <w:lastRenderedPageBreak/>
        <w:t>Educational Development: Enhance programs based on academic records.</w:t>
      </w:r>
      <w:r w:rsidR="00CC7D1D">
        <w:t xml:space="preserve"> </w:t>
      </w:r>
      <w:r w:rsidR="00CC7D1D" w:rsidRPr="00CC7D1D">
        <w:t>Our staff discuss children's general progress and wellbeing in meetings, but more sensitive information is restricted to our manager and the child's key person and is shared with other staff on a need-to-know basis.</w:t>
      </w:r>
    </w:p>
    <w:p w14:paraId="4FD65042" w14:textId="77777777" w:rsidR="009C5E0C" w:rsidRDefault="009C5E0C" w:rsidP="00656E5D">
      <w:pPr>
        <w:pStyle w:val="ListParagraph"/>
        <w:numPr>
          <w:ilvl w:val="0"/>
          <w:numId w:val="19"/>
        </w:numPr>
        <w:spacing w:after="0"/>
      </w:pPr>
      <w:r>
        <w:t>Health and Safety Measures: Implement measures based on medical history.</w:t>
      </w:r>
    </w:p>
    <w:p w14:paraId="6BD1D515" w14:textId="77777777" w:rsidR="009C5E0C" w:rsidRDefault="009C5E0C" w:rsidP="00656E5D">
      <w:pPr>
        <w:pStyle w:val="ListParagraph"/>
        <w:numPr>
          <w:ilvl w:val="0"/>
          <w:numId w:val="19"/>
        </w:numPr>
        <w:spacing w:after="0"/>
      </w:pPr>
      <w:r>
        <w:t>Financial Transactions: Facilitate billing and financial transactions.</w:t>
      </w:r>
    </w:p>
    <w:p w14:paraId="6BE87B84" w14:textId="77777777" w:rsidR="009C5E0C" w:rsidRDefault="009C5E0C" w:rsidP="00656E5D">
      <w:pPr>
        <w:pStyle w:val="ListParagraph"/>
        <w:numPr>
          <w:ilvl w:val="0"/>
          <w:numId w:val="19"/>
        </w:numPr>
        <w:spacing w:after="0"/>
      </w:pPr>
      <w:r>
        <w:t>Media Usage: Utilize media consent for documentation.</w:t>
      </w:r>
    </w:p>
    <w:p w14:paraId="7D7FF653" w14:textId="2C6D8AAA" w:rsidR="009C5E0C" w:rsidRDefault="009C5E0C" w:rsidP="00656E5D">
      <w:pPr>
        <w:pStyle w:val="ListParagraph"/>
        <w:numPr>
          <w:ilvl w:val="0"/>
          <w:numId w:val="19"/>
        </w:numPr>
        <w:spacing w:after="0"/>
      </w:pPr>
      <w:r>
        <w:t>Operational Efficiency: Ensure smooth nursery operation with accurate information.</w:t>
      </w:r>
    </w:p>
    <w:p w14:paraId="003AC6E5" w14:textId="77777777" w:rsidR="0008478E" w:rsidRDefault="0008478E" w:rsidP="0008478E">
      <w:pPr>
        <w:spacing w:after="0"/>
      </w:pPr>
    </w:p>
    <w:p w14:paraId="3D3210F6" w14:textId="77777777" w:rsidR="00034638" w:rsidRPr="009C5E0C" w:rsidRDefault="00034638" w:rsidP="009C5E0C">
      <w:pPr>
        <w:pStyle w:val="Sub-Heading"/>
        <w:rPr>
          <w:szCs w:val="30"/>
        </w:rPr>
      </w:pPr>
      <w:bookmarkStart w:id="12" w:name="_Toc156232914"/>
      <w:r w:rsidRPr="009C5E0C">
        <w:rPr>
          <w:szCs w:val="30"/>
        </w:rPr>
        <w:t>Data Sharing:</w:t>
      </w:r>
      <w:bookmarkEnd w:id="12"/>
    </w:p>
    <w:p w14:paraId="44C194C5" w14:textId="05891B4D" w:rsidR="00034638" w:rsidRPr="00D8045D" w:rsidRDefault="00034638" w:rsidP="00D8045D">
      <w:pPr>
        <w:spacing w:after="0"/>
        <w:rPr>
          <w:i/>
          <w:iCs/>
          <w:u w:val="single"/>
        </w:rPr>
      </w:pPr>
      <w:r w:rsidRPr="00D8045D">
        <w:rPr>
          <w:i/>
          <w:iCs/>
          <w:u w:val="single"/>
        </w:rPr>
        <w:t>Circumstances under which information may be shared</w:t>
      </w:r>
      <w:r w:rsidR="00456333" w:rsidRPr="00D8045D">
        <w:rPr>
          <w:i/>
          <w:iCs/>
          <w:u w:val="single"/>
        </w:rPr>
        <w:t>.</w:t>
      </w:r>
    </w:p>
    <w:p w14:paraId="1E3FE3FA" w14:textId="77777777" w:rsidR="00D8045D" w:rsidRDefault="00D8045D" w:rsidP="00D8045D">
      <w:pPr>
        <w:spacing w:after="0"/>
      </w:pPr>
      <w:r>
        <w:t>Information about children and families may be shared under specific circumstances to ensure their well-being and development. Instances include:</w:t>
      </w:r>
    </w:p>
    <w:p w14:paraId="1419C065" w14:textId="77777777" w:rsidR="00D8045D" w:rsidRDefault="00D8045D" w:rsidP="00656E5D">
      <w:pPr>
        <w:pStyle w:val="ListParagraph"/>
        <w:numPr>
          <w:ilvl w:val="0"/>
          <w:numId w:val="21"/>
        </w:numPr>
        <w:spacing w:after="0"/>
        <w:ind w:left="720"/>
      </w:pPr>
      <w:r>
        <w:t>Compliance with legal obligations related to child protection.</w:t>
      </w:r>
    </w:p>
    <w:p w14:paraId="3AF69C9D" w14:textId="77777777" w:rsidR="00D8045D" w:rsidRDefault="00D8045D" w:rsidP="00656E5D">
      <w:pPr>
        <w:pStyle w:val="ListParagraph"/>
        <w:numPr>
          <w:ilvl w:val="0"/>
          <w:numId w:val="21"/>
        </w:numPr>
        <w:spacing w:after="0"/>
        <w:ind w:left="720"/>
      </w:pPr>
      <w:r>
        <w:t>Collaboration with external agencies for the child's educational or developmental needs.</w:t>
      </w:r>
    </w:p>
    <w:p w14:paraId="174E08B3" w14:textId="7819EA7C" w:rsidR="00D8045D" w:rsidRDefault="00D8045D" w:rsidP="00656E5D">
      <w:pPr>
        <w:pStyle w:val="ListParagraph"/>
        <w:numPr>
          <w:ilvl w:val="0"/>
          <w:numId w:val="21"/>
        </w:numPr>
        <w:spacing w:after="0"/>
        <w:ind w:left="720"/>
      </w:pPr>
      <w:r>
        <w:t>Emergency situations where sharing information is crucial for the child's safety.</w:t>
      </w:r>
    </w:p>
    <w:p w14:paraId="428257A8" w14:textId="164AC6ED" w:rsidR="0008478E" w:rsidRPr="00D8045D" w:rsidRDefault="00034638" w:rsidP="00034638">
      <w:pPr>
        <w:spacing w:after="0"/>
        <w:rPr>
          <w:i/>
          <w:iCs/>
          <w:u w:val="single"/>
        </w:rPr>
      </w:pPr>
      <w:r w:rsidRPr="00D8045D">
        <w:rPr>
          <w:i/>
          <w:iCs/>
          <w:u w:val="single"/>
        </w:rPr>
        <w:t xml:space="preserve">Third parties with whom information may be </w:t>
      </w:r>
      <w:r w:rsidR="00754BD9" w:rsidRPr="00D8045D">
        <w:rPr>
          <w:i/>
          <w:iCs/>
          <w:u w:val="single"/>
        </w:rPr>
        <w:t>shared.</w:t>
      </w:r>
    </w:p>
    <w:p w14:paraId="2BD4DEDA" w14:textId="77777777" w:rsidR="00754BD9" w:rsidRDefault="00754BD9" w:rsidP="00754BD9">
      <w:pPr>
        <w:spacing w:after="0"/>
      </w:pPr>
      <w:r>
        <w:t>Information may be shared with specific third parties involved in the child's care and development, including:</w:t>
      </w:r>
    </w:p>
    <w:p w14:paraId="207627AA" w14:textId="77777777" w:rsidR="00754BD9" w:rsidRDefault="00754BD9" w:rsidP="00656E5D">
      <w:pPr>
        <w:pStyle w:val="ListParagraph"/>
        <w:numPr>
          <w:ilvl w:val="0"/>
          <w:numId w:val="22"/>
        </w:numPr>
        <w:spacing w:after="0"/>
        <w:ind w:left="720"/>
      </w:pPr>
      <w:r>
        <w:t>Educational authorities overseeing compliance and quality standards.</w:t>
      </w:r>
    </w:p>
    <w:p w14:paraId="6FDC6FC2" w14:textId="77777777" w:rsidR="00754BD9" w:rsidRDefault="00754BD9" w:rsidP="00656E5D">
      <w:pPr>
        <w:pStyle w:val="ListParagraph"/>
        <w:numPr>
          <w:ilvl w:val="0"/>
          <w:numId w:val="22"/>
        </w:numPr>
        <w:spacing w:after="0"/>
        <w:ind w:left="720"/>
      </w:pPr>
      <w:r>
        <w:t>External service providers supporting the nursery's operations.</w:t>
      </w:r>
    </w:p>
    <w:p w14:paraId="76B85EDB" w14:textId="77777777" w:rsidR="00754BD9" w:rsidRDefault="00754BD9" w:rsidP="00656E5D">
      <w:pPr>
        <w:pStyle w:val="ListParagraph"/>
        <w:numPr>
          <w:ilvl w:val="0"/>
          <w:numId w:val="22"/>
        </w:numPr>
        <w:spacing w:after="0"/>
        <w:ind w:left="720"/>
      </w:pPr>
      <w:r>
        <w:t>Collaborative partners engaged in educational initiatives.</w:t>
      </w:r>
    </w:p>
    <w:p w14:paraId="610C72B1" w14:textId="1A1C01A7" w:rsidR="00034638" w:rsidRDefault="00754BD9" w:rsidP="00656E5D">
      <w:pPr>
        <w:pStyle w:val="ListParagraph"/>
        <w:numPr>
          <w:ilvl w:val="0"/>
          <w:numId w:val="22"/>
        </w:numPr>
        <w:spacing w:after="0"/>
        <w:ind w:left="720"/>
      </w:pPr>
      <w:r>
        <w:t>Authorized individuals or entities as required by law, such as legal representatives or safeguarding authorities.</w:t>
      </w:r>
    </w:p>
    <w:p w14:paraId="0C0309F7" w14:textId="77777777" w:rsidR="00754BD9" w:rsidRDefault="00754BD9" w:rsidP="00754BD9">
      <w:pPr>
        <w:spacing w:after="0"/>
      </w:pPr>
    </w:p>
    <w:p w14:paraId="6687B2F4" w14:textId="77777777" w:rsidR="000B5F26" w:rsidRDefault="000B5F26" w:rsidP="00523B3A">
      <w:pPr>
        <w:pStyle w:val="Sub-Heading"/>
      </w:pPr>
      <w:bookmarkStart w:id="13" w:name="_Toc156232915"/>
      <w:r>
        <w:t>Security Measures:</w:t>
      </w:r>
      <w:bookmarkEnd w:id="13"/>
    </w:p>
    <w:p w14:paraId="2BA534A9" w14:textId="2032B144" w:rsidR="00102FE7" w:rsidRPr="00102FE7" w:rsidRDefault="00102FE7" w:rsidP="00755E21">
      <w:pPr>
        <w:spacing w:after="0"/>
        <w:rPr>
          <w:b/>
          <w:bCs/>
        </w:rPr>
      </w:pPr>
      <w:r w:rsidRPr="00102FE7">
        <w:rPr>
          <w:b/>
          <w:bCs/>
        </w:rPr>
        <w:t>Steps taken to safeguard collected information:</w:t>
      </w:r>
    </w:p>
    <w:p w14:paraId="011CEEB6" w14:textId="77777777" w:rsidR="00523B3A" w:rsidRDefault="00610DB1" w:rsidP="00610DB1">
      <w:pPr>
        <w:spacing w:after="0"/>
        <w:rPr>
          <w:i/>
          <w:iCs/>
          <w:u w:val="single"/>
        </w:rPr>
      </w:pPr>
      <w:r w:rsidRPr="00523B3A">
        <w:rPr>
          <w:i/>
          <w:iCs/>
          <w:u w:val="single"/>
        </w:rPr>
        <w:t>Physical Security:</w:t>
      </w:r>
      <w:r w:rsidR="00523B3A">
        <w:rPr>
          <w:i/>
          <w:iCs/>
          <w:u w:val="single"/>
        </w:rPr>
        <w:t xml:space="preserve"> </w:t>
      </w:r>
    </w:p>
    <w:p w14:paraId="5CF8D8A2" w14:textId="17646254" w:rsidR="00610DB1" w:rsidRPr="00523B3A" w:rsidRDefault="00610DB1" w:rsidP="00656E5D">
      <w:pPr>
        <w:pStyle w:val="ListParagraph"/>
        <w:numPr>
          <w:ilvl w:val="0"/>
          <w:numId w:val="25"/>
        </w:numPr>
        <w:spacing w:after="0"/>
        <w:rPr>
          <w:i/>
          <w:iCs/>
          <w:u w:val="single"/>
        </w:rPr>
      </w:pPr>
      <w:r>
        <w:t>Information stored in physical form is kept in secure and locked cabinets accessible only to authorized personnel.</w:t>
      </w:r>
    </w:p>
    <w:p w14:paraId="519B9D7C" w14:textId="77777777" w:rsidR="00610DB1" w:rsidRDefault="00610DB1" w:rsidP="00656E5D">
      <w:pPr>
        <w:pStyle w:val="ListParagraph"/>
        <w:numPr>
          <w:ilvl w:val="0"/>
          <w:numId w:val="25"/>
        </w:numPr>
        <w:spacing w:after="0"/>
      </w:pPr>
      <w:r>
        <w:t>Restricted access to areas where physical records are maintained ensures additional protection.</w:t>
      </w:r>
    </w:p>
    <w:p w14:paraId="6D8C6589" w14:textId="77777777" w:rsidR="00523B3A" w:rsidRDefault="00610DB1" w:rsidP="00610DB1">
      <w:pPr>
        <w:spacing w:after="0"/>
      </w:pPr>
      <w:r w:rsidRPr="00523B3A">
        <w:rPr>
          <w:i/>
          <w:iCs/>
          <w:u w:val="single"/>
        </w:rPr>
        <w:t>Digital Security:</w:t>
      </w:r>
      <w:r w:rsidR="00523B3A">
        <w:t xml:space="preserve"> </w:t>
      </w:r>
    </w:p>
    <w:p w14:paraId="76788C08" w14:textId="09D939D5" w:rsidR="00610DB1" w:rsidRDefault="00610DB1" w:rsidP="00656E5D">
      <w:pPr>
        <w:pStyle w:val="ListParagraph"/>
        <w:numPr>
          <w:ilvl w:val="0"/>
          <w:numId w:val="24"/>
        </w:numPr>
        <w:spacing w:after="0"/>
      </w:pPr>
      <w:r>
        <w:t>Electronic records are stored on password-protected computers within a secure, locked room in the nursery office.</w:t>
      </w:r>
    </w:p>
    <w:p w14:paraId="09A105D2" w14:textId="77777777" w:rsidR="00610DB1" w:rsidRDefault="00610DB1" w:rsidP="00656E5D">
      <w:pPr>
        <w:pStyle w:val="ListParagraph"/>
        <w:numPr>
          <w:ilvl w:val="0"/>
          <w:numId w:val="24"/>
        </w:numPr>
        <w:spacing w:after="0"/>
      </w:pPr>
      <w:r>
        <w:t>Regularly updating and maintaining strong, unique passwords for all digital access points.</w:t>
      </w:r>
    </w:p>
    <w:p w14:paraId="016906F6" w14:textId="77777777" w:rsidR="00610DB1" w:rsidRPr="00523B3A" w:rsidRDefault="00610DB1" w:rsidP="00610DB1">
      <w:pPr>
        <w:spacing w:after="0"/>
        <w:rPr>
          <w:i/>
          <w:iCs/>
          <w:u w:val="single"/>
        </w:rPr>
      </w:pPr>
      <w:r w:rsidRPr="00523B3A">
        <w:rPr>
          <w:i/>
          <w:iCs/>
          <w:u w:val="single"/>
        </w:rPr>
        <w:t>Access Control:</w:t>
      </w:r>
    </w:p>
    <w:p w14:paraId="7383F7E5" w14:textId="5F36957D" w:rsidR="00610DB1" w:rsidRDefault="00610DB1" w:rsidP="00656E5D">
      <w:pPr>
        <w:pStyle w:val="ListParagraph"/>
        <w:numPr>
          <w:ilvl w:val="0"/>
          <w:numId w:val="23"/>
        </w:numPr>
        <w:spacing w:after="0"/>
      </w:pPr>
      <w:r>
        <w:t>Implementing access control measures to restrict information access to authori</w:t>
      </w:r>
      <w:r w:rsidR="005E6169">
        <w:t>s</w:t>
      </w:r>
      <w:r>
        <w:t>ed staff members only.</w:t>
      </w:r>
    </w:p>
    <w:p w14:paraId="28C9F282" w14:textId="77777777" w:rsidR="00610DB1" w:rsidRDefault="00610DB1" w:rsidP="00656E5D">
      <w:pPr>
        <w:pStyle w:val="ListParagraph"/>
        <w:numPr>
          <w:ilvl w:val="0"/>
          <w:numId w:val="23"/>
        </w:numPr>
        <w:spacing w:after="0"/>
      </w:pPr>
      <w:r>
        <w:t>Conducting periodic reviews to ensure access permissions align with job responsibilities.</w:t>
      </w:r>
    </w:p>
    <w:p w14:paraId="66692D15" w14:textId="7F89D53A" w:rsidR="00610DB1" w:rsidRPr="00102FE7" w:rsidRDefault="00610DB1" w:rsidP="00610DB1">
      <w:pPr>
        <w:spacing w:after="0"/>
        <w:rPr>
          <w:b/>
          <w:bCs/>
        </w:rPr>
      </w:pPr>
      <w:r w:rsidRPr="00102FE7">
        <w:rPr>
          <w:b/>
          <w:bCs/>
        </w:rPr>
        <w:t>Security protocols in place:</w:t>
      </w:r>
    </w:p>
    <w:p w14:paraId="7AB34E0A" w14:textId="0A9EC50F" w:rsidR="009B3C94" w:rsidRPr="009B3C94" w:rsidRDefault="009B3C94" w:rsidP="00656E5D">
      <w:pPr>
        <w:pStyle w:val="ListParagraph"/>
        <w:numPr>
          <w:ilvl w:val="0"/>
          <w:numId w:val="35"/>
        </w:numPr>
        <w:spacing w:after="0"/>
        <w:rPr>
          <w:i/>
          <w:iCs/>
          <w:u w:val="single"/>
        </w:rPr>
      </w:pPr>
      <w:r w:rsidRPr="009B3C94">
        <w:rPr>
          <w:i/>
          <w:iCs/>
          <w:u w:val="single"/>
        </w:rPr>
        <w:t>Encryption:</w:t>
      </w:r>
      <w:r>
        <w:rPr>
          <w:i/>
          <w:iCs/>
          <w:u w:val="single"/>
        </w:rPr>
        <w:t xml:space="preserve"> </w:t>
      </w:r>
      <w:r>
        <w:t>Utilizing encryption methods for transmitting sensitive information to maintain confidentiality during data exchange.</w:t>
      </w:r>
    </w:p>
    <w:p w14:paraId="1B88140C" w14:textId="4E822C6D" w:rsidR="009B3C94" w:rsidRPr="009B3C94" w:rsidRDefault="009B3C94" w:rsidP="00656E5D">
      <w:pPr>
        <w:pStyle w:val="ListParagraph"/>
        <w:numPr>
          <w:ilvl w:val="0"/>
          <w:numId w:val="35"/>
        </w:numPr>
        <w:spacing w:after="0"/>
        <w:rPr>
          <w:i/>
          <w:iCs/>
          <w:u w:val="single"/>
        </w:rPr>
      </w:pPr>
      <w:r w:rsidRPr="009B3C94">
        <w:rPr>
          <w:i/>
          <w:iCs/>
          <w:u w:val="single"/>
        </w:rPr>
        <w:t>Regular Audits:</w:t>
      </w:r>
      <w:r>
        <w:t xml:space="preserve"> Conducting routine security audits to identify vulnerabilities and address any potential risks promptly.</w:t>
      </w:r>
    </w:p>
    <w:p w14:paraId="189D0EAB" w14:textId="71B63EDB" w:rsidR="009B3C94" w:rsidRPr="009B3C94" w:rsidRDefault="009B3C94" w:rsidP="00656E5D">
      <w:pPr>
        <w:pStyle w:val="ListParagraph"/>
        <w:numPr>
          <w:ilvl w:val="0"/>
          <w:numId w:val="35"/>
        </w:numPr>
        <w:spacing w:after="0"/>
        <w:rPr>
          <w:i/>
          <w:iCs/>
          <w:u w:val="single"/>
        </w:rPr>
      </w:pPr>
      <w:r w:rsidRPr="009B3C94">
        <w:rPr>
          <w:i/>
          <w:iCs/>
          <w:u w:val="single"/>
        </w:rPr>
        <w:t>Staff Training:</w:t>
      </w:r>
      <w:r>
        <w:t xml:space="preserve"> Providing ongoing training to staff on security protocols and the importance of maintaining confidentiality.</w:t>
      </w:r>
    </w:p>
    <w:p w14:paraId="730CD3B8" w14:textId="4D0A72FF" w:rsidR="009B3C94" w:rsidRPr="009B3C94" w:rsidRDefault="009B3C94" w:rsidP="00656E5D">
      <w:pPr>
        <w:pStyle w:val="ListParagraph"/>
        <w:numPr>
          <w:ilvl w:val="0"/>
          <w:numId w:val="35"/>
        </w:numPr>
        <w:spacing w:after="0"/>
        <w:rPr>
          <w:i/>
          <w:iCs/>
          <w:u w:val="single"/>
        </w:rPr>
      </w:pPr>
      <w:r w:rsidRPr="009B3C94">
        <w:rPr>
          <w:i/>
          <w:iCs/>
          <w:u w:val="single"/>
        </w:rPr>
        <w:t>Incident Response Plan:</w:t>
      </w:r>
      <w:r>
        <w:t xml:space="preserve"> Establishing a clear incident response plan to address and mitigate the impact of any security breaches promptly.</w:t>
      </w:r>
    </w:p>
    <w:p w14:paraId="521E4BA1" w14:textId="0E7F8C50" w:rsidR="00610DB1" w:rsidRPr="009B3C94" w:rsidRDefault="009B3C94" w:rsidP="00656E5D">
      <w:pPr>
        <w:pStyle w:val="ListParagraph"/>
        <w:numPr>
          <w:ilvl w:val="0"/>
          <w:numId w:val="35"/>
        </w:numPr>
        <w:spacing w:after="0"/>
        <w:rPr>
          <w:i/>
          <w:iCs/>
          <w:u w:val="single"/>
        </w:rPr>
      </w:pPr>
      <w:r w:rsidRPr="009B3C94">
        <w:rPr>
          <w:i/>
          <w:iCs/>
          <w:u w:val="single"/>
        </w:rPr>
        <w:lastRenderedPageBreak/>
        <w:t>Secure Communication:</w:t>
      </w:r>
      <w:r>
        <w:t xml:space="preserve"> Ensuring secure communication channels for any information sharing, especially sensitive or confidential data.</w:t>
      </w:r>
    </w:p>
    <w:p w14:paraId="0CA22B20" w14:textId="77777777" w:rsidR="009442B6" w:rsidRDefault="009442B6" w:rsidP="00442F7E">
      <w:pPr>
        <w:spacing w:after="0"/>
      </w:pPr>
    </w:p>
    <w:p w14:paraId="1798450D" w14:textId="77777777" w:rsidR="000F22B9" w:rsidRPr="000C5F02" w:rsidRDefault="0093417D" w:rsidP="00E76873">
      <w:pPr>
        <w:suppressAutoHyphens/>
        <w:autoSpaceDE w:val="0"/>
        <w:autoSpaceDN w:val="0"/>
        <w:adjustRightInd w:val="0"/>
        <w:spacing w:after="0" w:line="276" w:lineRule="auto"/>
        <w:textAlignment w:val="center"/>
        <w:outlineLvl w:val="0"/>
        <w:rPr>
          <w:rFonts w:ascii="Roboto" w:eastAsia="Calibri" w:hAnsi="Roboto" w:cs="Twinkl"/>
          <w:b/>
          <w:bCs/>
          <w:sz w:val="36"/>
          <w:szCs w:val="60"/>
        </w:rPr>
      </w:pPr>
      <w:bookmarkStart w:id="14" w:name="_Toc156232916"/>
      <w:r>
        <w:rPr>
          <w:b/>
          <w:bCs/>
          <w:sz w:val="28"/>
          <w:szCs w:val="28"/>
        </w:rPr>
        <w:t>Your Rights</w:t>
      </w:r>
      <w:bookmarkEnd w:id="14"/>
    </w:p>
    <w:p w14:paraId="1B3082B8" w14:textId="6A72519C" w:rsidR="008A7BCB" w:rsidRPr="008A7BCB" w:rsidRDefault="008A7BCB" w:rsidP="008A7BCB">
      <w:pPr>
        <w:spacing w:after="0"/>
      </w:pPr>
      <w:r w:rsidRPr="008A7BCB">
        <w:t>This section outlines the rights individuals possess regarding their personal information, emphasizing our commitment to transparency, control, and respect for privacy. Here, we elucidate the options available for individuals to manage their information and the procedures for exercising these fundamental rights.</w:t>
      </w:r>
    </w:p>
    <w:p w14:paraId="2DECF220" w14:textId="54ECB7E6" w:rsidR="00E76873" w:rsidRPr="00E76873" w:rsidRDefault="00E76873" w:rsidP="00E76873">
      <w:pPr>
        <w:pStyle w:val="ListParagraph"/>
        <w:spacing w:after="0"/>
        <w:ind w:left="0"/>
        <w:rPr>
          <w:i/>
          <w:iCs/>
          <w:u w:val="single"/>
        </w:rPr>
      </w:pPr>
      <w:r w:rsidRPr="00E76873">
        <w:rPr>
          <w:i/>
          <w:iCs/>
          <w:u w:val="single"/>
        </w:rPr>
        <w:t>Access to Personal Information:</w:t>
      </w:r>
    </w:p>
    <w:p w14:paraId="7611801A" w14:textId="77777777" w:rsidR="00E76873" w:rsidRDefault="00E76873" w:rsidP="00656E5D">
      <w:pPr>
        <w:pStyle w:val="ListParagraph"/>
        <w:numPr>
          <w:ilvl w:val="0"/>
          <w:numId w:val="28"/>
        </w:numPr>
        <w:spacing w:after="0"/>
      </w:pPr>
      <w:r>
        <w:t>Individuals have the right to request access to the personal information held about them by The Little Bumblebee Nursery.</w:t>
      </w:r>
    </w:p>
    <w:p w14:paraId="186C546B" w14:textId="77777777" w:rsidR="00E76873" w:rsidRDefault="00E76873" w:rsidP="00656E5D">
      <w:pPr>
        <w:pStyle w:val="ListParagraph"/>
        <w:numPr>
          <w:ilvl w:val="0"/>
          <w:numId w:val="28"/>
        </w:numPr>
        <w:spacing w:after="0"/>
      </w:pPr>
      <w:r>
        <w:t>Upon request, the nursery will provide details on the types of information collected and the purposes for which it is used.</w:t>
      </w:r>
    </w:p>
    <w:p w14:paraId="530C198F" w14:textId="481CD066" w:rsidR="005867E5" w:rsidRPr="005867E5" w:rsidRDefault="005867E5" w:rsidP="00656E5D">
      <w:pPr>
        <w:numPr>
          <w:ilvl w:val="0"/>
          <w:numId w:val="28"/>
        </w:numPr>
        <w:spacing w:after="0" w:line="240" w:lineRule="auto"/>
        <w:textAlignment w:val="center"/>
        <w:rPr>
          <w:rFonts w:ascii="Calibri" w:eastAsia="Times New Roman" w:hAnsi="Calibri" w:cs="Calibri"/>
          <w:lang w:eastAsia="en-GB"/>
        </w:rPr>
      </w:pPr>
      <w:r w:rsidRPr="005867E5">
        <w:rPr>
          <w:rFonts w:ascii="Calibri" w:eastAsia="Times New Roman" w:hAnsi="Calibri" w:cs="Calibri"/>
          <w:lang w:eastAsia="en-GB"/>
        </w:rPr>
        <w:t>If there are any controversial aspects of the content of a child's file, we must seek legal advice. This might be where there is a court case between parents, where social care or the police may be considering legal action, or where a case has already completed, and an appeal process is underway.</w:t>
      </w:r>
    </w:p>
    <w:p w14:paraId="0B95A73B" w14:textId="546EC9EB" w:rsidR="00E76873" w:rsidRPr="00E76873" w:rsidRDefault="00E76873" w:rsidP="00E76873">
      <w:pPr>
        <w:pStyle w:val="ListParagraph"/>
        <w:spacing w:after="0"/>
        <w:ind w:left="0"/>
        <w:rPr>
          <w:i/>
          <w:iCs/>
          <w:u w:val="single"/>
        </w:rPr>
      </w:pPr>
      <w:r w:rsidRPr="00E76873">
        <w:rPr>
          <w:i/>
          <w:iCs/>
          <w:u w:val="single"/>
        </w:rPr>
        <w:t>Correction of Information:</w:t>
      </w:r>
    </w:p>
    <w:p w14:paraId="5320FDFD" w14:textId="77777777" w:rsidR="00D90C07" w:rsidRDefault="00D90C07" w:rsidP="00656E5D">
      <w:pPr>
        <w:numPr>
          <w:ilvl w:val="0"/>
          <w:numId w:val="37"/>
        </w:numPr>
        <w:spacing w:after="0" w:line="240" w:lineRule="auto"/>
        <w:textAlignment w:val="center"/>
        <w:rPr>
          <w:rFonts w:ascii="Calibri" w:eastAsia="Times New Roman" w:hAnsi="Calibri" w:cs="Calibri"/>
          <w:lang w:eastAsia="en-GB"/>
        </w:rPr>
      </w:pPr>
      <w:r w:rsidRPr="004B246B">
        <w:rPr>
          <w:rFonts w:ascii="Calibri" w:eastAsia="Times New Roman" w:hAnsi="Calibri" w:cs="Calibri"/>
          <w:lang w:eastAsia="en-GB"/>
        </w:rPr>
        <w:t>The law requires that the information we hold must be held for a legitimate reason and must be accurate (see our Privacy Notice). If a parent says that the information, we hold is inaccurate, then the parent has a right to request for it to be changed. However, this only pertains to factual inaccuracies.</w:t>
      </w:r>
    </w:p>
    <w:p w14:paraId="33BCA302" w14:textId="77777777" w:rsidR="00D90C07" w:rsidRPr="004B246B" w:rsidRDefault="00D90C07" w:rsidP="00656E5D">
      <w:pPr>
        <w:numPr>
          <w:ilvl w:val="0"/>
          <w:numId w:val="37"/>
        </w:numPr>
        <w:spacing w:after="0" w:line="240" w:lineRule="auto"/>
        <w:textAlignment w:val="center"/>
        <w:rPr>
          <w:rFonts w:ascii="Calibri" w:eastAsia="Times New Roman" w:hAnsi="Calibri" w:cs="Calibri"/>
          <w:lang w:eastAsia="en-GB"/>
        </w:rPr>
      </w:pPr>
      <w:r w:rsidRPr="0081185A">
        <w:rPr>
          <w:rFonts w:ascii="Calibri" w:eastAsia="Times New Roman" w:hAnsi="Calibri" w:cs="Calibri"/>
          <w:lang w:eastAsia="en-GB"/>
        </w:rPr>
        <w:t>Where the disputed entry is a matter of opinion, professional judgement, or represents a different view of the matter than that held by the parent, we retain the right not to change that entry, but we can record the parent's view of the matter. In most cases, we would have given a parent the opportunity at the time to state their side of the matter, and it would have been recorded there and then.</w:t>
      </w:r>
    </w:p>
    <w:p w14:paraId="6BFF74D6" w14:textId="2D64D58A" w:rsidR="00E76873" w:rsidRPr="00E76873" w:rsidRDefault="00E76873" w:rsidP="00E76873">
      <w:pPr>
        <w:pStyle w:val="ListParagraph"/>
        <w:spacing w:after="0"/>
        <w:ind w:left="0"/>
        <w:rPr>
          <w:i/>
          <w:iCs/>
          <w:u w:val="single"/>
        </w:rPr>
      </w:pPr>
      <w:r w:rsidRPr="00E76873">
        <w:rPr>
          <w:i/>
          <w:iCs/>
          <w:u w:val="single"/>
        </w:rPr>
        <w:t>Withdrawal of Consent:</w:t>
      </w:r>
    </w:p>
    <w:p w14:paraId="423221DD" w14:textId="77777777" w:rsidR="00E76873" w:rsidRDefault="00E76873" w:rsidP="00656E5D">
      <w:pPr>
        <w:pStyle w:val="ListParagraph"/>
        <w:numPr>
          <w:ilvl w:val="0"/>
          <w:numId w:val="27"/>
        </w:numPr>
        <w:spacing w:after="0"/>
      </w:pPr>
      <w:r>
        <w:t>Individuals have the right to withdraw their consent for the processing of personal information.</w:t>
      </w:r>
    </w:p>
    <w:p w14:paraId="1849F953" w14:textId="77777777" w:rsidR="00E76873" w:rsidRDefault="00E76873" w:rsidP="00656E5D">
      <w:pPr>
        <w:pStyle w:val="ListParagraph"/>
        <w:numPr>
          <w:ilvl w:val="0"/>
          <w:numId w:val="27"/>
        </w:numPr>
        <w:spacing w:after="0"/>
      </w:pPr>
      <w:r>
        <w:t>The nursery will respect such requests, and individuals will be informed of the potential consequences of withdrawing consent.</w:t>
      </w:r>
    </w:p>
    <w:p w14:paraId="68600105" w14:textId="28104291" w:rsidR="00E76873" w:rsidRPr="00E76873" w:rsidRDefault="00E76873" w:rsidP="00E76873">
      <w:pPr>
        <w:pStyle w:val="ListParagraph"/>
        <w:spacing w:after="0"/>
        <w:ind w:left="0"/>
        <w:rPr>
          <w:i/>
          <w:iCs/>
          <w:u w:val="single"/>
        </w:rPr>
      </w:pPr>
      <w:r w:rsidRPr="00E76873">
        <w:rPr>
          <w:i/>
          <w:iCs/>
          <w:u w:val="single"/>
        </w:rPr>
        <w:t>Data Portability:</w:t>
      </w:r>
    </w:p>
    <w:p w14:paraId="4613FCB9" w14:textId="77777777" w:rsidR="00E76873" w:rsidRDefault="00E76873" w:rsidP="00656E5D">
      <w:pPr>
        <w:pStyle w:val="ListParagraph"/>
        <w:numPr>
          <w:ilvl w:val="0"/>
          <w:numId w:val="27"/>
        </w:numPr>
        <w:spacing w:after="0"/>
      </w:pPr>
      <w:r>
        <w:t>Individuals have the right to receive their personal information in a structured, commonly used, and machine-readable format.</w:t>
      </w:r>
    </w:p>
    <w:p w14:paraId="07D3323B" w14:textId="77777777" w:rsidR="00E76873" w:rsidRDefault="00E76873" w:rsidP="00656E5D">
      <w:pPr>
        <w:pStyle w:val="ListParagraph"/>
        <w:numPr>
          <w:ilvl w:val="0"/>
          <w:numId w:val="27"/>
        </w:numPr>
        <w:spacing w:after="0"/>
      </w:pPr>
      <w:r>
        <w:t>The nursery will facilitate the transfer of relevant data upon request.</w:t>
      </w:r>
    </w:p>
    <w:p w14:paraId="04E1AD4F" w14:textId="27CBB47A" w:rsidR="00E76873" w:rsidRPr="00E76873" w:rsidRDefault="00E76873" w:rsidP="00E76873">
      <w:pPr>
        <w:pStyle w:val="ListParagraph"/>
        <w:spacing w:after="0"/>
        <w:ind w:left="0"/>
        <w:rPr>
          <w:i/>
          <w:iCs/>
          <w:u w:val="single"/>
        </w:rPr>
      </w:pPr>
      <w:r w:rsidRPr="00E76873">
        <w:rPr>
          <w:i/>
          <w:iCs/>
          <w:u w:val="single"/>
        </w:rPr>
        <w:t>Objection to Processing:</w:t>
      </w:r>
    </w:p>
    <w:p w14:paraId="60C26ABE" w14:textId="77777777" w:rsidR="00E76873" w:rsidRDefault="00E76873" w:rsidP="00656E5D">
      <w:pPr>
        <w:pStyle w:val="ListParagraph"/>
        <w:numPr>
          <w:ilvl w:val="0"/>
          <w:numId w:val="27"/>
        </w:numPr>
        <w:spacing w:after="0"/>
      </w:pPr>
      <w:r>
        <w:t>Individuals can object to the processing of their personal information based on specific grounds.</w:t>
      </w:r>
    </w:p>
    <w:p w14:paraId="1D85D9F6" w14:textId="77777777" w:rsidR="00E76873" w:rsidRDefault="00E76873" w:rsidP="00656E5D">
      <w:pPr>
        <w:pStyle w:val="ListParagraph"/>
        <w:numPr>
          <w:ilvl w:val="0"/>
          <w:numId w:val="27"/>
        </w:numPr>
        <w:spacing w:after="0"/>
      </w:pPr>
      <w:r>
        <w:t>The nursery will assess and accommodate such objections unless there are compelling legitimate grounds for processing.</w:t>
      </w:r>
    </w:p>
    <w:p w14:paraId="33076B2A" w14:textId="77777777" w:rsidR="00E76873" w:rsidRPr="00E76873" w:rsidRDefault="00E76873" w:rsidP="00E76873">
      <w:pPr>
        <w:pStyle w:val="ListParagraph"/>
        <w:spacing w:after="0"/>
        <w:ind w:left="0"/>
        <w:rPr>
          <w:i/>
          <w:iCs/>
          <w:u w:val="single"/>
        </w:rPr>
      </w:pPr>
      <w:r w:rsidRPr="00E76873">
        <w:rPr>
          <w:i/>
          <w:iCs/>
          <w:u w:val="single"/>
        </w:rPr>
        <w:t>Restriction of Processing:</w:t>
      </w:r>
    </w:p>
    <w:p w14:paraId="268359B5" w14:textId="77777777" w:rsidR="00E76873" w:rsidRDefault="00E76873" w:rsidP="00656E5D">
      <w:pPr>
        <w:pStyle w:val="ListParagraph"/>
        <w:numPr>
          <w:ilvl w:val="0"/>
          <w:numId w:val="26"/>
        </w:numPr>
        <w:spacing w:after="0"/>
      </w:pPr>
      <w:r>
        <w:t>Individuals may request the restriction of processing their personal information under certain circumstances.</w:t>
      </w:r>
    </w:p>
    <w:p w14:paraId="0C9A8263" w14:textId="18153738" w:rsidR="0093417D" w:rsidRDefault="00E76873" w:rsidP="00656E5D">
      <w:pPr>
        <w:pStyle w:val="ListParagraph"/>
        <w:numPr>
          <w:ilvl w:val="0"/>
          <w:numId w:val="26"/>
        </w:numPr>
        <w:spacing w:after="0"/>
      </w:pPr>
      <w:r>
        <w:t>The nursery will limit processing activities during the assessment of such requests.</w:t>
      </w:r>
    </w:p>
    <w:p w14:paraId="653B2A83" w14:textId="77777777" w:rsidR="00E50431" w:rsidRPr="00E50431" w:rsidRDefault="00E50431" w:rsidP="00E50431">
      <w:pPr>
        <w:spacing w:after="0" w:line="240" w:lineRule="auto"/>
        <w:textAlignment w:val="center"/>
        <w:rPr>
          <w:rFonts w:ascii="Calibri" w:eastAsia="Times New Roman" w:hAnsi="Calibri" w:cs="Calibri"/>
          <w:i/>
          <w:iCs/>
          <w:u w:val="single"/>
          <w:lang w:eastAsia="en-GB"/>
        </w:rPr>
      </w:pPr>
      <w:r w:rsidRPr="00E50431">
        <w:rPr>
          <w:rFonts w:ascii="Calibri" w:eastAsia="Times New Roman" w:hAnsi="Calibri" w:cs="Calibri"/>
          <w:i/>
          <w:iCs/>
          <w:u w:val="single"/>
          <w:lang w:eastAsia="en-GB"/>
        </w:rPr>
        <w:t>Right to Complain:</w:t>
      </w:r>
    </w:p>
    <w:p w14:paraId="039A0143" w14:textId="016D9D60" w:rsidR="00E50431" w:rsidRDefault="00E50431" w:rsidP="00656E5D">
      <w:pPr>
        <w:pStyle w:val="ListParagraph"/>
        <w:numPr>
          <w:ilvl w:val="0"/>
          <w:numId w:val="37"/>
        </w:numPr>
        <w:spacing w:after="0" w:line="240" w:lineRule="auto"/>
        <w:textAlignment w:val="center"/>
        <w:rPr>
          <w:rFonts w:ascii="Calibri" w:eastAsia="Times New Roman" w:hAnsi="Calibri" w:cs="Calibri"/>
          <w:lang w:eastAsia="en-GB"/>
        </w:rPr>
      </w:pPr>
      <w:r w:rsidRPr="004B246B">
        <w:rPr>
          <w:rFonts w:ascii="Calibri" w:eastAsia="Times New Roman" w:hAnsi="Calibri" w:cs="Calibri"/>
          <w:lang w:eastAsia="en-GB"/>
        </w:rPr>
        <w:t>If a parent feels aggrieved about any entry in the file, or the resulting outcome, then we refer the parent to our Complaint’s Policy and Procedures.</w:t>
      </w:r>
    </w:p>
    <w:p w14:paraId="687CB0BF" w14:textId="77777777" w:rsidR="00B53669" w:rsidRPr="00B53669" w:rsidRDefault="00B53669" w:rsidP="00B53669">
      <w:pPr>
        <w:spacing w:after="0"/>
        <w:rPr>
          <w:i/>
          <w:iCs/>
          <w:u w:val="single"/>
        </w:rPr>
      </w:pPr>
      <w:r w:rsidRPr="00B53669">
        <w:rPr>
          <w:i/>
          <w:iCs/>
          <w:u w:val="single"/>
        </w:rPr>
        <w:t>Parent-to-Parent Sharing:</w:t>
      </w:r>
    </w:p>
    <w:p w14:paraId="129582EE" w14:textId="77777777" w:rsidR="00B53669" w:rsidRDefault="00B53669" w:rsidP="00656E5D">
      <w:pPr>
        <w:pStyle w:val="ListParagraph"/>
        <w:numPr>
          <w:ilvl w:val="0"/>
          <w:numId w:val="37"/>
        </w:numPr>
        <w:spacing w:after="0"/>
      </w:pPr>
      <w:r>
        <w:t>Some parents may choose to share information about themselves with fellow parents as well as our staff.</w:t>
      </w:r>
    </w:p>
    <w:p w14:paraId="14B329F9" w14:textId="0CCC9B63" w:rsidR="00E50431" w:rsidRDefault="00B53669" w:rsidP="00656E5D">
      <w:pPr>
        <w:pStyle w:val="ListParagraph"/>
        <w:numPr>
          <w:ilvl w:val="0"/>
          <w:numId w:val="37"/>
        </w:numPr>
        <w:spacing w:after="0"/>
      </w:pPr>
      <w:r>
        <w:lastRenderedPageBreak/>
        <w:t>The nursery cannot be held responsible if shared information is disclosed by those parents to whom you have confided. We encourage open communication and trust among parents while also emphasizing the importance of individual responsibility in maintaining confidentiality.</w:t>
      </w:r>
    </w:p>
    <w:p w14:paraId="54936A10" w14:textId="77777777" w:rsidR="00E76873" w:rsidRDefault="00E76873" w:rsidP="00E76873">
      <w:pPr>
        <w:pStyle w:val="ListParagraph"/>
        <w:spacing w:after="0"/>
      </w:pPr>
    </w:p>
    <w:p w14:paraId="1E88C757" w14:textId="77777777" w:rsidR="000F22B9" w:rsidRPr="000C5F02" w:rsidRDefault="0093417D" w:rsidP="0093417D">
      <w:pPr>
        <w:suppressAutoHyphens/>
        <w:autoSpaceDE w:val="0"/>
        <w:autoSpaceDN w:val="0"/>
        <w:adjustRightInd w:val="0"/>
        <w:spacing w:after="120" w:line="276" w:lineRule="auto"/>
        <w:textAlignment w:val="center"/>
        <w:outlineLvl w:val="0"/>
        <w:rPr>
          <w:rFonts w:ascii="Roboto" w:eastAsia="Calibri" w:hAnsi="Roboto" w:cs="Twinkl"/>
          <w:b/>
          <w:bCs/>
          <w:sz w:val="36"/>
          <w:szCs w:val="60"/>
        </w:rPr>
      </w:pPr>
      <w:bookmarkStart w:id="15" w:name="_Toc156232917"/>
      <w:r>
        <w:rPr>
          <w:b/>
          <w:bCs/>
          <w:sz w:val="28"/>
          <w:szCs w:val="28"/>
        </w:rPr>
        <w:t>Your Rights:</w:t>
      </w:r>
      <w:r w:rsidRPr="000C5F02">
        <w:rPr>
          <w:b/>
          <w:bCs/>
          <w:sz w:val="28"/>
          <w:szCs w:val="28"/>
        </w:rPr>
        <w:t xml:space="preserve"> Processes and Procedures</w:t>
      </w:r>
      <w:bookmarkEnd w:id="15"/>
    </w:p>
    <w:p w14:paraId="00541100" w14:textId="77777777" w:rsidR="0093417D" w:rsidRPr="000C5F02" w:rsidRDefault="0093417D" w:rsidP="0093417D">
      <w:pPr>
        <w:spacing w:after="0"/>
      </w:pPr>
      <w:r w:rsidRPr="000C5F02">
        <w:t>Where third parties share information about an individual us; our practitioners and managers check if it is confidential, both in terms of the party sharing the information and of the person whom the information concerns. Parents may request access to any confidential records we hold on to their child and family following the procedure below:</w:t>
      </w:r>
    </w:p>
    <w:p w14:paraId="341CEFE9" w14:textId="77777777" w:rsidR="0093417D" w:rsidRPr="000C5F02" w:rsidRDefault="0093417D" w:rsidP="0093417D">
      <w:pPr>
        <w:spacing w:after="0"/>
      </w:pPr>
    </w:p>
    <w:p w14:paraId="552C9F5A" w14:textId="77777777" w:rsidR="000F22B9" w:rsidRPr="000C5F02" w:rsidRDefault="003B4EF0" w:rsidP="0093417D">
      <w:pPr>
        <w:spacing w:after="0"/>
        <w:rPr>
          <w:b/>
          <w:bCs/>
        </w:rPr>
      </w:pPr>
      <w:r w:rsidRPr="000C5F02">
        <w:rPr>
          <w:b/>
          <w:bCs/>
        </w:rPr>
        <w:t>Parental Access Request Procedure:</w:t>
      </w:r>
    </w:p>
    <w:p w14:paraId="2BEA2287" w14:textId="77777777" w:rsidR="000F22B9" w:rsidRPr="000C5F02" w:rsidRDefault="003B4EF0" w:rsidP="00656E5D">
      <w:pPr>
        <w:numPr>
          <w:ilvl w:val="0"/>
          <w:numId w:val="9"/>
        </w:numPr>
        <w:spacing w:after="0"/>
        <w:contextualSpacing/>
      </w:pPr>
      <w:r w:rsidRPr="000C5F02">
        <w:t>The parent is the 'subject' of the file in the case where a child is too young to give "informed consent' and has a right to see information that our setting has compiled on them.</w:t>
      </w:r>
    </w:p>
    <w:p w14:paraId="503B5EEC" w14:textId="77777777" w:rsidR="0093417D" w:rsidRPr="000C5F02" w:rsidRDefault="003B4EF0" w:rsidP="00656E5D">
      <w:pPr>
        <w:numPr>
          <w:ilvl w:val="0"/>
          <w:numId w:val="9"/>
        </w:numPr>
        <w:spacing w:after="0"/>
        <w:contextualSpacing/>
      </w:pPr>
      <w:r w:rsidRPr="000C5F02">
        <w:t>Any request to see the child's personal file by a parent or person with parental responsibility must be made in writing to the setting leader or manager/</w:t>
      </w:r>
      <w:r w:rsidR="0093417D" w:rsidRPr="000C5F02">
        <w:t>Director.</w:t>
      </w:r>
    </w:p>
    <w:p w14:paraId="10B56153" w14:textId="77777777" w:rsidR="0093417D" w:rsidRPr="000C5F02" w:rsidRDefault="0093417D" w:rsidP="00656E5D">
      <w:pPr>
        <w:numPr>
          <w:ilvl w:val="0"/>
          <w:numId w:val="9"/>
        </w:numPr>
        <w:spacing w:after="0"/>
        <w:contextualSpacing/>
      </w:pPr>
      <w:r w:rsidRPr="000C5F02">
        <w:t>We keep copies of these letters and their replies on the child's file.</w:t>
      </w:r>
    </w:p>
    <w:p w14:paraId="19635B9C" w14:textId="77777777" w:rsidR="000F22B9" w:rsidRPr="000C5F02" w:rsidRDefault="0093417D" w:rsidP="00CB42B8">
      <w:pPr>
        <w:spacing w:after="0"/>
      </w:pPr>
      <w:r w:rsidRPr="000C5F02">
        <w:t>Parents may request access to any confidential records we hold on to their child and family, following this procedure:</w:t>
      </w:r>
    </w:p>
    <w:p w14:paraId="13BE3AD4" w14:textId="77777777" w:rsidR="000F22B9" w:rsidRPr="000C5F02" w:rsidRDefault="0093417D" w:rsidP="00656E5D">
      <w:pPr>
        <w:numPr>
          <w:ilvl w:val="0"/>
          <w:numId w:val="17"/>
        </w:numPr>
        <w:spacing w:after="0" w:line="240" w:lineRule="auto"/>
        <w:rPr>
          <w:rFonts w:ascii="Calibri" w:eastAsia="Times New Roman" w:hAnsi="Calibri" w:cs="Calibri"/>
          <w:i/>
          <w:iCs/>
          <w:u w:val="single"/>
          <w:lang w:eastAsia="en-GB"/>
        </w:rPr>
      </w:pPr>
      <w:r w:rsidRPr="000C5F02">
        <w:rPr>
          <w:rFonts w:ascii="Calibri" w:eastAsia="Times New Roman" w:hAnsi="Calibri" w:cs="Calibri"/>
          <w:i/>
          <w:iCs/>
          <w:u w:val="single"/>
          <w:lang w:eastAsia="en-GB"/>
        </w:rPr>
        <w:t>Request Submission:</w:t>
      </w:r>
    </w:p>
    <w:p w14:paraId="03E3919D" w14:textId="77777777" w:rsidR="000F22B9" w:rsidRPr="000C5F02" w:rsidRDefault="003B4EF0" w:rsidP="00656E5D">
      <w:pPr>
        <w:numPr>
          <w:ilvl w:val="0"/>
          <w:numId w:val="16"/>
        </w:numPr>
        <w:spacing w:after="0"/>
        <w:contextualSpacing/>
      </w:pPr>
      <w:r w:rsidRPr="000C5F02">
        <w:t>Requests to access the child's personal file must be made in writing to the setting leader or manager/Director.</w:t>
      </w:r>
    </w:p>
    <w:p w14:paraId="4C55E929" w14:textId="77777777" w:rsidR="000F22B9" w:rsidRPr="000C5F02" w:rsidRDefault="0093417D" w:rsidP="00656E5D">
      <w:pPr>
        <w:numPr>
          <w:ilvl w:val="0"/>
          <w:numId w:val="16"/>
        </w:numPr>
        <w:spacing w:after="0"/>
        <w:contextualSpacing/>
      </w:pPr>
      <w:r w:rsidRPr="000C5F02">
        <w:t>Copies of these request letters and their replies are maintained on the child's file.</w:t>
      </w:r>
    </w:p>
    <w:p w14:paraId="16DE9B6B" w14:textId="77777777" w:rsidR="000F22B9" w:rsidRPr="000C5F02" w:rsidRDefault="003B4EF0" w:rsidP="00656E5D">
      <w:pPr>
        <w:numPr>
          <w:ilvl w:val="0"/>
          <w:numId w:val="17"/>
        </w:numPr>
        <w:spacing w:after="0"/>
        <w:contextualSpacing/>
        <w:rPr>
          <w:i/>
          <w:iCs/>
          <w:u w:val="single"/>
        </w:rPr>
      </w:pPr>
      <w:r w:rsidRPr="000C5F02">
        <w:rPr>
          <w:i/>
          <w:iCs/>
          <w:u w:val="single"/>
        </w:rPr>
        <w:t>Acknowledgment and Arrangement:</w:t>
      </w:r>
    </w:p>
    <w:p w14:paraId="74FD2352" w14:textId="77777777" w:rsidR="000F22B9" w:rsidRPr="000C5F02" w:rsidRDefault="003B4EF0" w:rsidP="00656E5D">
      <w:pPr>
        <w:numPr>
          <w:ilvl w:val="0"/>
          <w:numId w:val="9"/>
        </w:numPr>
        <w:spacing w:after="0"/>
        <w:ind w:left="720"/>
        <w:contextualSpacing/>
      </w:pPr>
      <w:r w:rsidRPr="000C5F02">
        <w:t>We acknowledge the request in writing, assuring the parent that arrangements will be made for them to see the file contents, subject to third-party consent. We will be able to extend this by a further two months where requests are complex or numerous. If this is the case, we will inform you within one month of the receipt of the request and explain why the extension is necessary.</w:t>
      </w:r>
    </w:p>
    <w:p w14:paraId="2E40FD9F" w14:textId="77777777" w:rsidR="000F22B9" w:rsidRPr="000C5F02" w:rsidRDefault="0093417D" w:rsidP="00656E5D">
      <w:pPr>
        <w:numPr>
          <w:ilvl w:val="0"/>
          <w:numId w:val="17"/>
        </w:numPr>
        <w:spacing w:after="0" w:line="240" w:lineRule="auto"/>
        <w:rPr>
          <w:rFonts w:ascii="Calibri" w:eastAsia="Times New Roman" w:hAnsi="Calibri" w:cs="Calibri"/>
          <w:i/>
          <w:iCs/>
          <w:u w:val="single"/>
          <w:lang w:eastAsia="en-GB"/>
        </w:rPr>
      </w:pPr>
      <w:r w:rsidRPr="000C5F02">
        <w:rPr>
          <w:rFonts w:ascii="Calibri" w:eastAsia="Times New Roman" w:hAnsi="Calibri" w:cs="Calibri"/>
          <w:i/>
          <w:iCs/>
          <w:u w:val="single"/>
          <w:lang w:eastAsia="en-GB"/>
        </w:rPr>
        <w:t>Fee Consideration:</w:t>
      </w:r>
    </w:p>
    <w:p w14:paraId="0E4E87EB" w14:textId="77777777" w:rsidR="0093417D" w:rsidRPr="000C5F02" w:rsidRDefault="003B4EF0" w:rsidP="00656E5D">
      <w:pPr>
        <w:numPr>
          <w:ilvl w:val="0"/>
          <w:numId w:val="9"/>
        </w:numPr>
        <w:spacing w:after="0"/>
        <w:ind w:left="720"/>
        <w:contextualSpacing/>
      </w:pPr>
      <w:r w:rsidRPr="000C5F02">
        <w:t>A fee may be charged for repeated requests, or where a request requires excessive administration to fulfil.</w:t>
      </w:r>
    </w:p>
    <w:p w14:paraId="75C0FCF6" w14:textId="77777777" w:rsidR="000F22B9" w:rsidRPr="000C5F02" w:rsidRDefault="003B4EF0" w:rsidP="00656E5D">
      <w:pPr>
        <w:numPr>
          <w:ilvl w:val="0"/>
          <w:numId w:val="17"/>
        </w:numPr>
        <w:spacing w:after="0"/>
        <w:contextualSpacing/>
        <w:rPr>
          <w:i/>
          <w:iCs/>
          <w:u w:val="single"/>
        </w:rPr>
      </w:pPr>
      <w:r w:rsidRPr="000C5F02">
        <w:rPr>
          <w:i/>
          <w:iCs/>
          <w:u w:val="single"/>
        </w:rPr>
        <w:t>Managerial Actions:</w:t>
      </w:r>
    </w:p>
    <w:p w14:paraId="07B56B39" w14:textId="77777777" w:rsidR="0093417D" w:rsidRPr="000C5F02" w:rsidRDefault="0093417D" w:rsidP="00656E5D">
      <w:pPr>
        <w:numPr>
          <w:ilvl w:val="0"/>
          <w:numId w:val="9"/>
        </w:numPr>
        <w:spacing w:after="0" w:afterAutospacing="1" w:line="240" w:lineRule="auto"/>
        <w:ind w:left="720"/>
      </w:pPr>
      <w:r w:rsidRPr="000C5F02">
        <w:t>The manager and their deputy manager go through the file, ensuring correct filing, date order, and no missing pages.</w:t>
      </w:r>
    </w:p>
    <w:p w14:paraId="55DF14F1" w14:textId="77777777" w:rsidR="0093417D" w:rsidRPr="000C5F02" w:rsidRDefault="0093417D" w:rsidP="00656E5D">
      <w:pPr>
        <w:numPr>
          <w:ilvl w:val="0"/>
          <w:numId w:val="9"/>
        </w:numPr>
        <w:spacing w:after="0" w:line="240" w:lineRule="auto"/>
        <w:ind w:left="720"/>
      </w:pPr>
      <w:r w:rsidRPr="000C5F02">
        <w:t xml:space="preserve">Any information, entry, or correspondence mentioning a third party is </w:t>
      </w:r>
      <w:proofErr w:type="gramStart"/>
      <w:r w:rsidRPr="000C5F02">
        <w:t>duly noted</w:t>
      </w:r>
      <w:proofErr w:type="gramEnd"/>
      <w:r w:rsidRPr="000C5F02">
        <w:t>.</w:t>
      </w:r>
    </w:p>
    <w:p w14:paraId="6A3333F8" w14:textId="77777777" w:rsidR="000F22B9" w:rsidRPr="000C5F02" w:rsidRDefault="0093417D" w:rsidP="00656E5D">
      <w:pPr>
        <w:numPr>
          <w:ilvl w:val="0"/>
          <w:numId w:val="17"/>
        </w:numPr>
        <w:spacing w:after="0" w:line="240" w:lineRule="auto"/>
        <w:rPr>
          <w:rFonts w:ascii="Calibri" w:eastAsia="Times New Roman" w:hAnsi="Calibri" w:cs="Calibri"/>
          <w:i/>
          <w:iCs/>
          <w:u w:val="single"/>
          <w:lang w:eastAsia="en-GB"/>
        </w:rPr>
      </w:pPr>
      <w:r w:rsidRPr="000C5F02">
        <w:rPr>
          <w:rFonts w:ascii="Calibri" w:eastAsia="Times New Roman" w:hAnsi="Calibri" w:cs="Calibri"/>
          <w:i/>
          <w:iCs/>
          <w:u w:val="single"/>
          <w:lang w:eastAsia="en-GB"/>
        </w:rPr>
        <w:t>File Review:</w:t>
      </w:r>
    </w:p>
    <w:p w14:paraId="495DA9CE" w14:textId="77777777" w:rsidR="0093417D" w:rsidRPr="000C5F02" w:rsidRDefault="003B4EF0" w:rsidP="00656E5D">
      <w:pPr>
        <w:numPr>
          <w:ilvl w:val="0"/>
          <w:numId w:val="9"/>
        </w:numPr>
        <w:spacing w:after="0"/>
        <w:ind w:left="720"/>
        <w:contextualSpacing/>
      </w:pPr>
      <w:r w:rsidRPr="000C5F02">
        <w:t xml:space="preserve">Our manager goes through the file with their </w:t>
      </w:r>
      <w:r w:rsidR="0093417D" w:rsidRPr="000C5F02">
        <w:t>deputy</w:t>
      </w:r>
      <w:r w:rsidRPr="000C5F02">
        <w:t xml:space="preserve"> manager and ensures that all documents have been filed correctly, that entries are in date order and that there are no missing pages. They note any information, entry or correspondence or other document which mentions a third party.</w:t>
      </w:r>
    </w:p>
    <w:p w14:paraId="29480F37" w14:textId="77777777" w:rsidR="000F22B9" w:rsidRPr="000C5F02" w:rsidRDefault="0093417D" w:rsidP="00656E5D">
      <w:pPr>
        <w:numPr>
          <w:ilvl w:val="0"/>
          <w:numId w:val="17"/>
        </w:numPr>
        <w:spacing w:after="0" w:line="240" w:lineRule="auto"/>
        <w:rPr>
          <w:rFonts w:ascii="Calibri" w:eastAsia="Times New Roman" w:hAnsi="Calibri" w:cs="Calibri"/>
          <w:i/>
          <w:iCs/>
          <w:u w:val="single"/>
          <w:lang w:eastAsia="en-GB"/>
        </w:rPr>
      </w:pPr>
      <w:r w:rsidRPr="000C5F02">
        <w:rPr>
          <w:rFonts w:ascii="Calibri" w:eastAsia="Times New Roman" w:hAnsi="Calibri" w:cs="Calibri"/>
          <w:i/>
          <w:iCs/>
          <w:u w:val="single"/>
          <w:lang w:eastAsia="en-GB"/>
        </w:rPr>
        <w:t>Notification to Third Parties:</w:t>
      </w:r>
    </w:p>
    <w:p w14:paraId="4C7C807B" w14:textId="77777777" w:rsidR="0093417D" w:rsidRPr="000C5F02" w:rsidRDefault="0093417D" w:rsidP="00656E5D">
      <w:pPr>
        <w:numPr>
          <w:ilvl w:val="0"/>
          <w:numId w:val="9"/>
        </w:numPr>
        <w:spacing w:after="0"/>
        <w:ind w:left="720"/>
        <w:contextualSpacing/>
      </w:pPr>
      <w:r w:rsidRPr="000C5F02">
        <w:t>We write to each of those individuals explaining that the subject has requested sight of the file, which contains a reference to them, stating what this is.</w:t>
      </w:r>
    </w:p>
    <w:p w14:paraId="5F59BDCE" w14:textId="77777777" w:rsidR="0093417D" w:rsidRPr="000C5F02" w:rsidRDefault="0093417D" w:rsidP="00656E5D">
      <w:pPr>
        <w:numPr>
          <w:ilvl w:val="0"/>
          <w:numId w:val="9"/>
        </w:numPr>
        <w:spacing w:after="0"/>
        <w:ind w:left="720"/>
        <w:contextualSpacing/>
      </w:pPr>
      <w:r w:rsidRPr="000C5F02">
        <w:t>They are asked to reply in writing to our manager giving or refusing consent for disclosure of that material.</w:t>
      </w:r>
    </w:p>
    <w:p w14:paraId="10D380D9" w14:textId="77777777" w:rsidR="000F22B9" w:rsidRPr="000C5F02" w:rsidRDefault="003B4EF0" w:rsidP="00656E5D">
      <w:pPr>
        <w:numPr>
          <w:ilvl w:val="0"/>
          <w:numId w:val="17"/>
        </w:numPr>
        <w:spacing w:after="0"/>
        <w:contextualSpacing/>
        <w:rPr>
          <w:i/>
          <w:iCs/>
          <w:u w:val="single"/>
        </w:rPr>
      </w:pPr>
      <w:r w:rsidRPr="000C5F02">
        <w:rPr>
          <w:i/>
          <w:iCs/>
          <w:u w:val="single"/>
        </w:rPr>
        <w:t>Consent from Third Parties:</w:t>
      </w:r>
    </w:p>
    <w:p w14:paraId="1D02C5B9" w14:textId="77777777" w:rsidR="0093417D" w:rsidRPr="000C5F02" w:rsidRDefault="0093417D" w:rsidP="00656E5D">
      <w:pPr>
        <w:numPr>
          <w:ilvl w:val="0"/>
          <w:numId w:val="9"/>
        </w:numPr>
        <w:spacing w:after="0"/>
        <w:ind w:left="720"/>
        <w:contextualSpacing/>
      </w:pPr>
      <w:r w:rsidRPr="000C5F02">
        <w:t xml:space="preserve">Third parties include each family member noted on the file; </w:t>
      </w:r>
      <w:proofErr w:type="gramStart"/>
      <w:r w:rsidRPr="000C5F02">
        <w:t>so</w:t>
      </w:r>
      <w:proofErr w:type="gramEnd"/>
      <w:r w:rsidRPr="000C5F02">
        <w:t xml:space="preserve"> where there are separate entries pertaining to each parent, step parent, grandparent etc. we write to each of them to request third party consent.</w:t>
      </w:r>
    </w:p>
    <w:p w14:paraId="0E68093A" w14:textId="77777777" w:rsidR="0093417D" w:rsidRPr="000C5F02" w:rsidRDefault="0093417D" w:rsidP="00656E5D">
      <w:pPr>
        <w:numPr>
          <w:ilvl w:val="0"/>
          <w:numId w:val="9"/>
        </w:numPr>
        <w:spacing w:after="0"/>
        <w:ind w:left="720"/>
        <w:contextualSpacing/>
      </w:pPr>
      <w:r w:rsidRPr="000C5F02">
        <w:t xml:space="preserve">Third parties also include workers from any other agency, including children's social care and the health authority for example. Agencies will normally refuse consent to share information, </w:t>
      </w:r>
      <w:r w:rsidRPr="000C5F02">
        <w:lastRenderedPageBreak/>
        <w:t>preferring instead for the parent to be redirected to those agencies for a request to see their file held by that agency.</w:t>
      </w:r>
    </w:p>
    <w:p w14:paraId="4836A054" w14:textId="77777777" w:rsidR="000F22B9" w:rsidRPr="000C5F02" w:rsidRDefault="003B4EF0" w:rsidP="00656E5D">
      <w:pPr>
        <w:numPr>
          <w:ilvl w:val="0"/>
          <w:numId w:val="17"/>
        </w:numPr>
        <w:spacing w:after="0"/>
        <w:contextualSpacing/>
        <w:rPr>
          <w:i/>
          <w:iCs/>
          <w:u w:val="single"/>
        </w:rPr>
      </w:pPr>
      <w:r w:rsidRPr="000C5F02">
        <w:rPr>
          <w:i/>
          <w:iCs/>
          <w:u w:val="single"/>
        </w:rPr>
        <w:t>Staff Communication and Sensitivity Consideration:</w:t>
      </w:r>
    </w:p>
    <w:p w14:paraId="72B1A16F" w14:textId="77777777" w:rsidR="0093417D" w:rsidRPr="000C5F02" w:rsidRDefault="0093417D" w:rsidP="00656E5D">
      <w:pPr>
        <w:numPr>
          <w:ilvl w:val="1"/>
          <w:numId w:val="9"/>
        </w:numPr>
        <w:spacing w:after="0"/>
        <w:contextualSpacing/>
      </w:pPr>
      <w:r w:rsidRPr="000C5F02">
        <w:t>Members of our staff should also be written to, but we reserve the right under the legislation to override a refusal for consent or to just delete the name of the staff member and not the information. We may grant refusal if the member of staff has provided information that could be considered "sensitive</w:t>
      </w:r>
      <w:proofErr w:type="gramStart"/>
      <w:r w:rsidRPr="000C5F02">
        <w:t>'</w:t>
      </w:r>
      <w:proofErr w:type="gramEnd"/>
      <w:r w:rsidRPr="000C5F02">
        <w:t xml:space="preserve"> and the staff member may be in danger if that information is disclosed; or if that information is the basis of a police investigation. However, if the information is not sensitive, then it is not in our interest to withhold that information from a parent. In each case this should be discussed with members of staff and decisions recorded.</w:t>
      </w:r>
    </w:p>
    <w:p w14:paraId="238B273F" w14:textId="77777777" w:rsidR="000F22B9" w:rsidRPr="000C5F02" w:rsidRDefault="003B4EF0" w:rsidP="00656E5D">
      <w:pPr>
        <w:numPr>
          <w:ilvl w:val="0"/>
          <w:numId w:val="17"/>
        </w:numPr>
        <w:spacing w:after="0"/>
        <w:contextualSpacing/>
        <w:rPr>
          <w:rFonts w:ascii="Calibri" w:eastAsia="Times New Roman" w:hAnsi="Calibri" w:cs="Calibri"/>
          <w:i/>
          <w:iCs/>
          <w:u w:val="single"/>
          <w:lang w:eastAsia="en-GB"/>
        </w:rPr>
      </w:pPr>
      <w:r w:rsidRPr="000C5F02">
        <w:rPr>
          <w:rFonts w:ascii="Calibri" w:eastAsia="Times New Roman" w:hAnsi="Calibri" w:cs="Calibri"/>
          <w:i/>
          <w:iCs/>
          <w:u w:val="single"/>
          <w:lang w:eastAsia="en-GB"/>
        </w:rPr>
        <w:t>Copy Preparation and Legal Verification:</w:t>
      </w:r>
    </w:p>
    <w:p w14:paraId="2C6D628C" w14:textId="77777777" w:rsidR="0093417D" w:rsidRPr="000C5F02" w:rsidRDefault="0093417D" w:rsidP="00656E5D">
      <w:pPr>
        <w:numPr>
          <w:ilvl w:val="1"/>
          <w:numId w:val="9"/>
        </w:numPr>
        <w:spacing w:after="0"/>
        <w:contextualSpacing/>
      </w:pPr>
      <w:r w:rsidRPr="000C5F02">
        <w:t>When we have received all the consents/refusals our manager takes a photocopy of the complete file. On the copy of the file, our manager removes any information that a third party has refused consent for us to disclose and blank out any references to the third party, and any information they have added to the file, using a thick marker pen.</w:t>
      </w:r>
    </w:p>
    <w:p w14:paraId="7B6A5359" w14:textId="77777777" w:rsidR="0093417D" w:rsidRPr="000C5F02" w:rsidRDefault="0093417D" w:rsidP="00656E5D">
      <w:pPr>
        <w:numPr>
          <w:ilvl w:val="1"/>
          <w:numId w:val="9"/>
        </w:numPr>
        <w:spacing w:after="0"/>
        <w:contextualSpacing/>
      </w:pPr>
      <w:r w:rsidRPr="000C5F02">
        <w:t>The copy file is then checked by [the deputy manager and] legal advisors to verify that the file has been prepared appropriately.</w:t>
      </w:r>
    </w:p>
    <w:p w14:paraId="390C69E7" w14:textId="77777777" w:rsidR="0093417D" w:rsidRPr="000C5F02" w:rsidRDefault="0093417D" w:rsidP="00656E5D">
      <w:pPr>
        <w:numPr>
          <w:ilvl w:val="1"/>
          <w:numId w:val="9"/>
        </w:numPr>
        <w:spacing w:after="0"/>
        <w:contextualSpacing/>
      </w:pPr>
      <w:r w:rsidRPr="000C5F02">
        <w:t>What remains is the information recorded by the setting, detailing the work initiated and followed by them in relation to confidential matters. This is called the clean copy.</w:t>
      </w:r>
    </w:p>
    <w:p w14:paraId="2C47A467" w14:textId="77777777" w:rsidR="000F22B9" w:rsidRPr="000C5F02" w:rsidRDefault="0093417D" w:rsidP="00656E5D">
      <w:pPr>
        <w:numPr>
          <w:ilvl w:val="0"/>
          <w:numId w:val="17"/>
        </w:numPr>
        <w:spacing w:after="0" w:line="240" w:lineRule="auto"/>
        <w:rPr>
          <w:rFonts w:ascii="Calibri" w:eastAsia="Times New Roman" w:hAnsi="Calibri" w:cs="Calibri"/>
          <w:i/>
          <w:iCs/>
          <w:u w:val="single"/>
          <w:lang w:eastAsia="en-GB"/>
        </w:rPr>
      </w:pPr>
      <w:r w:rsidRPr="000C5F02">
        <w:rPr>
          <w:rFonts w:ascii="Calibri" w:eastAsia="Times New Roman" w:hAnsi="Calibri" w:cs="Calibri"/>
          <w:i/>
          <w:iCs/>
          <w:u w:val="single"/>
          <w:lang w:eastAsia="en-GB"/>
        </w:rPr>
        <w:t>Communication with the Parent and Review Meeting:</w:t>
      </w:r>
    </w:p>
    <w:p w14:paraId="537AC2F5" w14:textId="77777777" w:rsidR="0093417D" w:rsidRPr="000C5F02" w:rsidRDefault="0093417D" w:rsidP="00656E5D">
      <w:pPr>
        <w:numPr>
          <w:ilvl w:val="1"/>
          <w:numId w:val="9"/>
        </w:numPr>
        <w:spacing w:after="0"/>
        <w:contextualSpacing/>
      </w:pPr>
      <w:r w:rsidRPr="000C5F02">
        <w:t>We photocopy the 'clean copy' again and collate it for the parent to see.</w:t>
      </w:r>
    </w:p>
    <w:p w14:paraId="27960C0B" w14:textId="3EC15DAB" w:rsidR="0093417D" w:rsidRPr="000C5F02" w:rsidRDefault="0093417D" w:rsidP="00656E5D">
      <w:pPr>
        <w:numPr>
          <w:ilvl w:val="1"/>
          <w:numId w:val="9"/>
        </w:numPr>
        <w:spacing w:after="0"/>
        <w:contextualSpacing/>
      </w:pPr>
      <w:r w:rsidRPr="000C5F02">
        <w:t>Our manager informs the parent that the file is now ready and invite's him/ her to make an appointment to view it.</w:t>
      </w:r>
    </w:p>
    <w:p w14:paraId="68BE69D3" w14:textId="5B88C045" w:rsidR="00580D9E" w:rsidRPr="00580D9E" w:rsidRDefault="0093417D" w:rsidP="00656E5D">
      <w:pPr>
        <w:pStyle w:val="ListParagraph"/>
        <w:numPr>
          <w:ilvl w:val="0"/>
          <w:numId w:val="16"/>
        </w:numPr>
        <w:rPr>
          <w:rFonts w:ascii="Calibri" w:eastAsia="Times New Roman" w:hAnsi="Calibri" w:cs="Calibri"/>
          <w:lang w:eastAsia="en-GB"/>
        </w:rPr>
      </w:pPr>
      <w:r w:rsidRPr="000C5F02">
        <w:t>Our manager and their line manager meet with the parent to go through the file, explaining the process as well as what the content of the file records.</w:t>
      </w:r>
      <w:r w:rsidR="00E96534">
        <w:t xml:space="preserve"> </w:t>
      </w:r>
      <w:r w:rsidR="00E96534" w:rsidRPr="00580D9E">
        <w:rPr>
          <w:rFonts w:ascii="Calibri" w:eastAsia="Times New Roman" w:hAnsi="Calibri" w:cs="Calibri"/>
          <w:lang w:eastAsia="en-GB"/>
        </w:rPr>
        <w:t>To ensure it is properly explained to and understood by the parent, we never hand it over without discussion.</w:t>
      </w:r>
      <w:r w:rsidR="00580D9E" w:rsidRPr="00580D9E">
        <w:rPr>
          <w:rFonts w:ascii="Calibri" w:eastAsia="Times New Roman" w:hAnsi="Calibri" w:cs="Calibri"/>
          <w:lang w:eastAsia="en-GB"/>
        </w:rPr>
        <w:t xml:space="preserve"> Only the person(s) with parental responsibility can attend that meeting, or the parent's legal representative or interpreter may request information about the child and the work that has been done. </w:t>
      </w:r>
    </w:p>
    <w:p w14:paraId="643326B7" w14:textId="77777777" w:rsidR="000F22B9" w:rsidRPr="000C5F02" w:rsidRDefault="0093417D" w:rsidP="00656E5D">
      <w:pPr>
        <w:numPr>
          <w:ilvl w:val="1"/>
          <w:numId w:val="9"/>
        </w:numPr>
        <w:spacing w:after="0"/>
        <w:contextualSpacing/>
      </w:pPr>
      <w:r w:rsidRPr="000C5F02">
        <w:t>Information shared with other agencies is done in line with our Information with the setting's Information Sharing Policy.</w:t>
      </w:r>
    </w:p>
    <w:p w14:paraId="68D0546D" w14:textId="77777777" w:rsidR="009442B6" w:rsidRPr="009442B6" w:rsidRDefault="009442B6" w:rsidP="00442F7E">
      <w:pPr>
        <w:spacing w:after="0"/>
      </w:pPr>
    </w:p>
    <w:p w14:paraId="069E46EA" w14:textId="5B1B236D" w:rsidR="00521D5A" w:rsidRPr="00442F7E" w:rsidRDefault="00B20F9E" w:rsidP="005A4E3F">
      <w:pPr>
        <w:suppressAutoHyphens/>
        <w:autoSpaceDE w:val="0"/>
        <w:autoSpaceDN w:val="0"/>
        <w:adjustRightInd w:val="0"/>
        <w:spacing w:after="120" w:line="276" w:lineRule="auto"/>
        <w:textAlignment w:val="center"/>
        <w:outlineLvl w:val="0"/>
        <w:rPr>
          <w:rFonts w:ascii="Roboto" w:eastAsia="Calibri" w:hAnsi="Roboto" w:cs="Twinkl"/>
          <w:b/>
          <w:color w:val="1C1C1C"/>
          <w:sz w:val="28"/>
          <w:szCs w:val="56"/>
        </w:rPr>
      </w:pPr>
      <w:bookmarkStart w:id="16" w:name="_Toc154719509"/>
      <w:bookmarkStart w:id="17" w:name="_Toc156232918"/>
      <w:r>
        <w:rPr>
          <w:rFonts w:ascii="Roboto" w:eastAsia="Calibri" w:hAnsi="Roboto" w:cs="Twinkl"/>
          <w:b/>
          <w:color w:val="1C1C1C"/>
          <w:sz w:val="28"/>
          <w:szCs w:val="56"/>
        </w:rPr>
        <w:t>Privacy</w:t>
      </w:r>
      <w:r w:rsidR="005A4E3F" w:rsidRPr="00442F7E">
        <w:rPr>
          <w:rFonts w:ascii="Roboto" w:eastAsia="Calibri" w:hAnsi="Roboto" w:cs="Twinkl"/>
          <w:b/>
          <w:color w:val="1C1C1C"/>
          <w:sz w:val="28"/>
          <w:szCs w:val="56"/>
        </w:rPr>
        <w:t xml:space="preserve"> Expectations</w:t>
      </w:r>
      <w:bookmarkEnd w:id="16"/>
      <w:bookmarkEnd w:id="17"/>
    </w:p>
    <w:p w14:paraId="0C02D83D" w14:textId="6849D642" w:rsidR="00D76060" w:rsidRPr="00D76060" w:rsidRDefault="00FC5F46" w:rsidP="00D76060">
      <w:pPr>
        <w:pStyle w:val="Sub-Heading"/>
        <w:rPr>
          <w:szCs w:val="24"/>
        </w:rPr>
      </w:pPr>
      <w:bookmarkStart w:id="18" w:name="_Toc154719510"/>
      <w:bookmarkStart w:id="19" w:name="_Toc156232919"/>
      <w:r w:rsidRPr="00FC5F46">
        <w:rPr>
          <w:szCs w:val="24"/>
        </w:rPr>
        <w:t>Roles and responsibilities</w:t>
      </w:r>
      <w:r>
        <w:rPr>
          <w:szCs w:val="24"/>
        </w:rPr>
        <w:t xml:space="preserve"> </w:t>
      </w:r>
      <w:r w:rsidR="00BB581C" w:rsidRPr="00442F7E">
        <w:rPr>
          <w:szCs w:val="24"/>
        </w:rPr>
        <w:t>For Staff, Students and Volunteers</w:t>
      </w:r>
      <w:bookmarkEnd w:id="18"/>
      <w:bookmarkEnd w:id="19"/>
    </w:p>
    <w:p w14:paraId="6263D2D9" w14:textId="7CFE0CDE" w:rsidR="00D76060" w:rsidRPr="008E4070" w:rsidRDefault="00D76060" w:rsidP="00D76060">
      <w:pPr>
        <w:pStyle w:val="NoSpacing"/>
        <w:rPr>
          <w:rFonts w:cstheme="minorHAnsi"/>
          <w:i/>
          <w:iCs/>
          <w:u w:val="single"/>
        </w:rPr>
      </w:pPr>
      <w:r w:rsidRPr="00D76060">
        <w:rPr>
          <w:rFonts w:cstheme="minorHAnsi"/>
          <w:i/>
          <w:iCs/>
          <w:u w:val="single"/>
        </w:rPr>
        <w:t>Confidentiality Agreement:</w:t>
      </w:r>
    </w:p>
    <w:p w14:paraId="2A9CB09D" w14:textId="77777777" w:rsidR="00D76060" w:rsidRPr="00D76060" w:rsidRDefault="00D76060" w:rsidP="008E4070">
      <w:pPr>
        <w:pStyle w:val="NoSpacing"/>
        <w:numPr>
          <w:ilvl w:val="1"/>
          <w:numId w:val="9"/>
        </w:numPr>
        <w:ind w:left="360"/>
        <w:rPr>
          <w:rFonts w:cstheme="minorHAnsi"/>
        </w:rPr>
      </w:pPr>
      <w:r w:rsidRPr="00D76060">
        <w:rPr>
          <w:rFonts w:cstheme="minorHAnsi"/>
        </w:rPr>
        <w:t>Staff should refrain from discussing nursery matters outside the premises.</w:t>
      </w:r>
    </w:p>
    <w:p w14:paraId="58305272" w14:textId="77777777" w:rsidR="00D76060" w:rsidRPr="00D76060" w:rsidRDefault="00D76060" w:rsidP="008E4070">
      <w:pPr>
        <w:pStyle w:val="NoSpacing"/>
        <w:numPr>
          <w:ilvl w:val="1"/>
          <w:numId w:val="9"/>
        </w:numPr>
        <w:ind w:left="360"/>
        <w:rPr>
          <w:rFonts w:cstheme="minorHAnsi"/>
        </w:rPr>
      </w:pPr>
      <w:r w:rsidRPr="00D76060">
        <w:rPr>
          <w:rFonts w:cstheme="minorHAnsi"/>
        </w:rPr>
        <w:t>Discussions about a child must involve the child's parents, authorized carer, or fellow nursery staff.</w:t>
      </w:r>
    </w:p>
    <w:p w14:paraId="50D7D055" w14:textId="77777777" w:rsidR="00D76060" w:rsidRPr="00D76060" w:rsidRDefault="00D76060" w:rsidP="008E4070">
      <w:pPr>
        <w:pStyle w:val="NoSpacing"/>
        <w:numPr>
          <w:ilvl w:val="1"/>
          <w:numId w:val="9"/>
        </w:numPr>
        <w:ind w:left="360"/>
        <w:rPr>
          <w:rFonts w:cstheme="minorHAnsi"/>
        </w:rPr>
      </w:pPr>
      <w:r w:rsidRPr="00D76060">
        <w:rPr>
          <w:rFonts w:cstheme="minorHAnsi"/>
        </w:rPr>
        <w:t>Safeguard information about children and families, restricting discussions to necessary professional contexts within the nursery setting.</w:t>
      </w:r>
    </w:p>
    <w:p w14:paraId="02601C75" w14:textId="77777777" w:rsidR="00D76060" w:rsidRPr="00D76060" w:rsidRDefault="00D76060" w:rsidP="008E4070">
      <w:pPr>
        <w:pStyle w:val="NoSpacing"/>
        <w:numPr>
          <w:ilvl w:val="1"/>
          <w:numId w:val="9"/>
        </w:numPr>
        <w:ind w:left="360"/>
        <w:rPr>
          <w:rFonts w:cstheme="minorHAnsi"/>
        </w:rPr>
      </w:pPr>
      <w:r w:rsidRPr="00D76060">
        <w:rPr>
          <w:rFonts w:cstheme="minorHAnsi"/>
        </w:rPr>
        <w:t>All staff members sign a confidentiality agreement upon commencing employment.</w:t>
      </w:r>
    </w:p>
    <w:p w14:paraId="3C30643C" w14:textId="77777777" w:rsidR="00D76060" w:rsidRPr="00D76060" w:rsidRDefault="00D76060" w:rsidP="008E4070">
      <w:pPr>
        <w:pStyle w:val="NoSpacing"/>
        <w:numPr>
          <w:ilvl w:val="1"/>
          <w:numId w:val="9"/>
        </w:numPr>
        <w:ind w:left="360"/>
        <w:rPr>
          <w:rFonts w:cstheme="minorHAnsi"/>
        </w:rPr>
      </w:pPr>
      <w:r w:rsidRPr="00D76060">
        <w:rPr>
          <w:rFonts w:cstheme="minorHAnsi"/>
        </w:rPr>
        <w:t>Respect the privacy of colleagues by refraining from discussing personal matters outside the professional realm.</w:t>
      </w:r>
    </w:p>
    <w:p w14:paraId="27822053" w14:textId="77777777" w:rsidR="00D76060" w:rsidRPr="00D76060" w:rsidRDefault="00D76060" w:rsidP="008E4070">
      <w:pPr>
        <w:pStyle w:val="NoSpacing"/>
        <w:numPr>
          <w:ilvl w:val="1"/>
          <w:numId w:val="9"/>
        </w:numPr>
        <w:ind w:left="360"/>
        <w:rPr>
          <w:rFonts w:cstheme="minorHAnsi"/>
        </w:rPr>
      </w:pPr>
      <w:r w:rsidRPr="00D76060">
        <w:rPr>
          <w:rFonts w:cstheme="minorHAnsi"/>
        </w:rPr>
        <w:t>Information sharing within the staff team occurs on a 'need-to-know' basis and is treated with utmost confidentiality.</w:t>
      </w:r>
    </w:p>
    <w:p w14:paraId="2AC729AA" w14:textId="7303E974" w:rsidR="00D76060" w:rsidRPr="008E4070" w:rsidRDefault="00D76060" w:rsidP="00D76060">
      <w:pPr>
        <w:pStyle w:val="NoSpacing"/>
        <w:rPr>
          <w:rFonts w:cstheme="minorHAnsi"/>
          <w:i/>
          <w:iCs/>
          <w:u w:val="single"/>
        </w:rPr>
      </w:pPr>
      <w:r w:rsidRPr="00D76060">
        <w:rPr>
          <w:rFonts w:cstheme="minorHAnsi"/>
          <w:i/>
          <w:iCs/>
          <w:u w:val="single"/>
        </w:rPr>
        <w:t>Children and Families:</w:t>
      </w:r>
    </w:p>
    <w:p w14:paraId="35961B9A" w14:textId="77777777" w:rsidR="00D76060" w:rsidRPr="00D76060" w:rsidRDefault="00D76060" w:rsidP="008E4070">
      <w:pPr>
        <w:pStyle w:val="NoSpacing"/>
        <w:numPr>
          <w:ilvl w:val="1"/>
          <w:numId w:val="9"/>
        </w:numPr>
        <w:ind w:left="360"/>
        <w:rPr>
          <w:rFonts w:cstheme="minorHAnsi"/>
        </w:rPr>
      </w:pPr>
      <w:r w:rsidRPr="00D76060">
        <w:rPr>
          <w:rFonts w:cstheme="minorHAnsi"/>
        </w:rPr>
        <w:t>Information about children and families is strictly confidential and should not be discussed outside necessary professional conversations within the nursery setting.</w:t>
      </w:r>
    </w:p>
    <w:p w14:paraId="5AADA94D" w14:textId="77777777" w:rsidR="00D76060" w:rsidRPr="00D76060" w:rsidRDefault="00D76060" w:rsidP="00D76060">
      <w:pPr>
        <w:pStyle w:val="NoSpacing"/>
        <w:rPr>
          <w:rFonts w:cstheme="minorHAnsi"/>
          <w:i/>
          <w:iCs/>
          <w:u w:val="single"/>
        </w:rPr>
      </w:pPr>
      <w:r w:rsidRPr="00D76060">
        <w:rPr>
          <w:rFonts w:cstheme="minorHAnsi"/>
          <w:i/>
          <w:iCs/>
          <w:u w:val="single"/>
        </w:rPr>
        <w:t>Colleague Information:</w:t>
      </w:r>
    </w:p>
    <w:p w14:paraId="5344DE51" w14:textId="77777777" w:rsidR="00D76060" w:rsidRPr="00D76060" w:rsidRDefault="00D76060" w:rsidP="00D76060">
      <w:pPr>
        <w:pStyle w:val="NoSpacing"/>
        <w:rPr>
          <w:rFonts w:cstheme="minorHAnsi"/>
        </w:rPr>
      </w:pPr>
    </w:p>
    <w:p w14:paraId="1411A01F" w14:textId="77777777" w:rsidR="00D76060" w:rsidRPr="00D76060" w:rsidRDefault="00D76060" w:rsidP="008E4070">
      <w:pPr>
        <w:pStyle w:val="NoSpacing"/>
        <w:numPr>
          <w:ilvl w:val="1"/>
          <w:numId w:val="9"/>
        </w:numPr>
        <w:ind w:left="360"/>
        <w:rPr>
          <w:rFonts w:cstheme="minorHAnsi"/>
        </w:rPr>
      </w:pPr>
      <w:r w:rsidRPr="00D76060">
        <w:rPr>
          <w:rFonts w:cstheme="minorHAnsi"/>
        </w:rPr>
        <w:lastRenderedPageBreak/>
        <w:t>Respect the privacy of colleagues by refraining from discussing personal information outside the professional context of work.</w:t>
      </w:r>
    </w:p>
    <w:p w14:paraId="296591DC" w14:textId="136DE52A" w:rsidR="00D76060" w:rsidRPr="008E4070" w:rsidRDefault="00D76060" w:rsidP="00D76060">
      <w:pPr>
        <w:pStyle w:val="NoSpacing"/>
        <w:rPr>
          <w:rFonts w:cstheme="minorHAnsi"/>
          <w:i/>
          <w:iCs/>
          <w:u w:val="single"/>
        </w:rPr>
      </w:pPr>
      <w:r w:rsidRPr="00D76060">
        <w:rPr>
          <w:rFonts w:cstheme="minorHAnsi"/>
          <w:i/>
          <w:iCs/>
          <w:u w:val="single"/>
        </w:rPr>
        <w:t>Nursery Operations:</w:t>
      </w:r>
    </w:p>
    <w:p w14:paraId="3899636A" w14:textId="77777777" w:rsidR="00D76060" w:rsidRPr="00D76060" w:rsidRDefault="00D76060" w:rsidP="008E4070">
      <w:pPr>
        <w:pStyle w:val="NoSpacing"/>
        <w:numPr>
          <w:ilvl w:val="1"/>
          <w:numId w:val="9"/>
        </w:numPr>
        <w:ind w:left="360"/>
        <w:rPr>
          <w:rFonts w:cstheme="minorHAnsi"/>
        </w:rPr>
      </w:pPr>
      <w:r w:rsidRPr="00D76060">
        <w:rPr>
          <w:rFonts w:cstheme="minorHAnsi"/>
        </w:rPr>
        <w:t>Operational details, internal communications, and discussions regarding nursery policies and procedures should be kept confidential.</w:t>
      </w:r>
    </w:p>
    <w:p w14:paraId="6F87B6B7" w14:textId="77777777" w:rsidR="00D76060" w:rsidRPr="00D76060" w:rsidRDefault="00D76060" w:rsidP="008E4070">
      <w:pPr>
        <w:pStyle w:val="NoSpacing"/>
        <w:numPr>
          <w:ilvl w:val="0"/>
          <w:numId w:val="9"/>
        </w:numPr>
        <w:rPr>
          <w:rFonts w:cstheme="minorHAnsi"/>
        </w:rPr>
      </w:pPr>
      <w:r w:rsidRPr="00D76060">
        <w:rPr>
          <w:rFonts w:cstheme="minorHAnsi"/>
        </w:rPr>
        <w:t>Recognizing the sensitive nature of information, it is used for specific purposes, such as meeting children's needs, maintaining registers, handling invoices, and managing emergency contacts.</w:t>
      </w:r>
    </w:p>
    <w:p w14:paraId="4479892F" w14:textId="77777777" w:rsidR="00D76060" w:rsidRPr="00D76060" w:rsidRDefault="00D76060" w:rsidP="008E4070">
      <w:pPr>
        <w:pStyle w:val="NoSpacing"/>
        <w:numPr>
          <w:ilvl w:val="0"/>
          <w:numId w:val="9"/>
        </w:numPr>
        <w:rPr>
          <w:rFonts w:cstheme="minorHAnsi"/>
        </w:rPr>
      </w:pPr>
      <w:r w:rsidRPr="00D76060">
        <w:rPr>
          <w:rFonts w:cstheme="minorHAnsi"/>
        </w:rPr>
        <w:t>Information is stored securely, adhering to data protection principles.</w:t>
      </w:r>
    </w:p>
    <w:p w14:paraId="1AB93D56" w14:textId="7CAFFC3C" w:rsidR="00D76060" w:rsidRPr="008E4070" w:rsidRDefault="00D76060" w:rsidP="00D76060">
      <w:pPr>
        <w:pStyle w:val="NoSpacing"/>
        <w:rPr>
          <w:rFonts w:cstheme="minorHAnsi"/>
          <w:i/>
          <w:iCs/>
          <w:u w:val="single"/>
        </w:rPr>
      </w:pPr>
      <w:r w:rsidRPr="00D76060">
        <w:rPr>
          <w:rFonts w:cstheme="minorHAnsi"/>
          <w:i/>
          <w:iCs/>
          <w:u w:val="single"/>
        </w:rPr>
        <w:t xml:space="preserve">Media and </w:t>
      </w:r>
      <w:r w:rsidR="008E4070" w:rsidRPr="00D76060">
        <w:rPr>
          <w:rFonts w:cstheme="minorHAnsi"/>
          <w:i/>
          <w:iCs/>
          <w:u w:val="single"/>
        </w:rPr>
        <w:t>social media</w:t>
      </w:r>
      <w:r w:rsidRPr="00D76060">
        <w:rPr>
          <w:rFonts w:cstheme="minorHAnsi"/>
          <w:i/>
          <w:iCs/>
          <w:u w:val="single"/>
        </w:rPr>
        <w:t>:</w:t>
      </w:r>
    </w:p>
    <w:p w14:paraId="4F72CEDA" w14:textId="77777777" w:rsidR="00D76060" w:rsidRPr="00D76060" w:rsidRDefault="00D76060" w:rsidP="008E4070">
      <w:pPr>
        <w:pStyle w:val="NoSpacing"/>
        <w:numPr>
          <w:ilvl w:val="1"/>
          <w:numId w:val="9"/>
        </w:numPr>
        <w:ind w:left="360"/>
        <w:rPr>
          <w:rFonts w:cstheme="minorHAnsi"/>
        </w:rPr>
      </w:pPr>
      <w:r w:rsidRPr="00D76060">
        <w:rPr>
          <w:rFonts w:cstheme="minorHAnsi"/>
        </w:rPr>
        <w:t>Refrain from sharing nursery-related content on personal or public social media accounts without explicit consent, respecting the privacy of children and families.</w:t>
      </w:r>
    </w:p>
    <w:p w14:paraId="144F7A42" w14:textId="08F17A6B" w:rsidR="00D76060" w:rsidRPr="008E4070" w:rsidRDefault="00D76060" w:rsidP="00D76060">
      <w:pPr>
        <w:pStyle w:val="NoSpacing"/>
        <w:rPr>
          <w:rFonts w:cstheme="minorHAnsi"/>
          <w:i/>
          <w:iCs/>
          <w:u w:val="single"/>
        </w:rPr>
      </w:pPr>
      <w:r w:rsidRPr="00D76060">
        <w:rPr>
          <w:rFonts w:cstheme="minorHAnsi"/>
          <w:i/>
          <w:iCs/>
          <w:u w:val="single"/>
        </w:rPr>
        <w:t>Record-Keeping:</w:t>
      </w:r>
    </w:p>
    <w:p w14:paraId="48120328" w14:textId="77777777" w:rsidR="00D76060" w:rsidRPr="00D76060" w:rsidRDefault="00D76060" w:rsidP="008E4070">
      <w:pPr>
        <w:pStyle w:val="NoSpacing"/>
        <w:numPr>
          <w:ilvl w:val="1"/>
          <w:numId w:val="9"/>
        </w:numPr>
        <w:ind w:left="360"/>
        <w:rPr>
          <w:rFonts w:cstheme="minorHAnsi"/>
        </w:rPr>
      </w:pPr>
      <w:r w:rsidRPr="00D76060">
        <w:rPr>
          <w:rFonts w:cstheme="minorHAnsi"/>
        </w:rPr>
        <w:t>Maintain accurate and secure records with limited access to authorized personnel.</w:t>
      </w:r>
    </w:p>
    <w:p w14:paraId="760FE374" w14:textId="77777777" w:rsidR="00D76060" w:rsidRPr="00D76060" w:rsidRDefault="00D76060" w:rsidP="008E4070">
      <w:pPr>
        <w:pStyle w:val="NoSpacing"/>
        <w:numPr>
          <w:ilvl w:val="1"/>
          <w:numId w:val="9"/>
        </w:numPr>
        <w:ind w:left="360"/>
        <w:rPr>
          <w:rFonts w:cstheme="minorHAnsi"/>
        </w:rPr>
      </w:pPr>
      <w:r w:rsidRPr="00D76060">
        <w:rPr>
          <w:rFonts w:cstheme="minorHAnsi"/>
        </w:rPr>
        <w:t>It is an offense to remove controversial material or rewrite records to make them more acceptable.</w:t>
      </w:r>
    </w:p>
    <w:p w14:paraId="4135DCEC" w14:textId="63E629D0" w:rsidR="00D76060" w:rsidRPr="008E4070" w:rsidRDefault="00D76060" w:rsidP="00D76060">
      <w:pPr>
        <w:pStyle w:val="NoSpacing"/>
        <w:rPr>
          <w:rFonts w:cstheme="minorHAnsi"/>
          <w:i/>
          <w:iCs/>
          <w:u w:val="single"/>
        </w:rPr>
      </w:pPr>
      <w:r w:rsidRPr="00D76060">
        <w:rPr>
          <w:rFonts w:cstheme="minorHAnsi"/>
          <w:i/>
          <w:iCs/>
          <w:u w:val="single"/>
        </w:rPr>
        <w:t>Disclosures:</w:t>
      </w:r>
    </w:p>
    <w:p w14:paraId="4A693016" w14:textId="77777777" w:rsidR="00D76060" w:rsidRPr="00D76060" w:rsidRDefault="00D76060" w:rsidP="008E4070">
      <w:pPr>
        <w:pStyle w:val="NoSpacing"/>
        <w:numPr>
          <w:ilvl w:val="1"/>
          <w:numId w:val="9"/>
        </w:numPr>
        <w:ind w:left="360"/>
        <w:rPr>
          <w:rFonts w:cstheme="minorHAnsi"/>
        </w:rPr>
      </w:pPr>
      <w:r w:rsidRPr="00D76060">
        <w:rPr>
          <w:rFonts w:cstheme="minorHAnsi"/>
        </w:rPr>
        <w:t>Report concerns or disclosures about the well-being of a child or colleague to the designated Safeguarding Officer.</w:t>
      </w:r>
    </w:p>
    <w:p w14:paraId="40669A7A" w14:textId="77777777" w:rsidR="00D76060" w:rsidRPr="00D76060" w:rsidRDefault="00D76060" w:rsidP="008E4070">
      <w:pPr>
        <w:pStyle w:val="NoSpacing"/>
        <w:numPr>
          <w:ilvl w:val="1"/>
          <w:numId w:val="9"/>
        </w:numPr>
        <w:ind w:left="360"/>
        <w:rPr>
          <w:rFonts w:cstheme="minorHAnsi"/>
        </w:rPr>
      </w:pPr>
      <w:r w:rsidRPr="00D76060">
        <w:rPr>
          <w:rFonts w:cstheme="minorHAnsi"/>
        </w:rPr>
        <w:t>Sharing such information beyond designated channels is strictly prohibited and may result in disciplinary action.</w:t>
      </w:r>
    </w:p>
    <w:p w14:paraId="4AF71755" w14:textId="5FC75D56" w:rsidR="00D76060" w:rsidRPr="008E4070" w:rsidRDefault="00D76060" w:rsidP="00D76060">
      <w:pPr>
        <w:pStyle w:val="NoSpacing"/>
        <w:rPr>
          <w:rFonts w:cstheme="minorHAnsi"/>
          <w:i/>
          <w:iCs/>
          <w:u w:val="single"/>
        </w:rPr>
      </w:pPr>
      <w:r w:rsidRPr="00D76060">
        <w:rPr>
          <w:rFonts w:cstheme="minorHAnsi"/>
          <w:i/>
          <w:iCs/>
          <w:u w:val="single"/>
        </w:rPr>
        <w:t>Leaving the Nursery:</w:t>
      </w:r>
    </w:p>
    <w:p w14:paraId="0446FD56" w14:textId="77777777" w:rsidR="00D76060" w:rsidRDefault="00D76060" w:rsidP="008E4070">
      <w:pPr>
        <w:pStyle w:val="NoSpacing"/>
        <w:numPr>
          <w:ilvl w:val="0"/>
          <w:numId w:val="9"/>
        </w:numPr>
        <w:rPr>
          <w:rFonts w:cstheme="minorHAnsi"/>
        </w:rPr>
      </w:pPr>
      <w:r w:rsidRPr="00D76060">
        <w:rPr>
          <w:rFonts w:cstheme="minorHAnsi"/>
        </w:rPr>
        <w:t>Confidential information remains confidential even after leaving employment.</w:t>
      </w:r>
    </w:p>
    <w:p w14:paraId="3800DAE9" w14:textId="77777777" w:rsidR="008E4070" w:rsidRPr="00D76060" w:rsidRDefault="008E4070" w:rsidP="008E4070">
      <w:pPr>
        <w:pStyle w:val="NoSpacing"/>
        <w:rPr>
          <w:rFonts w:cstheme="minorHAnsi"/>
        </w:rPr>
      </w:pPr>
    </w:p>
    <w:p w14:paraId="46E74B65" w14:textId="6F3F5295" w:rsidR="00D76060" w:rsidRPr="008E4070" w:rsidRDefault="00D76060" w:rsidP="008E4070">
      <w:pPr>
        <w:pStyle w:val="Sub-Heading"/>
      </w:pPr>
      <w:bookmarkStart w:id="20" w:name="_Toc156232920"/>
      <w:r w:rsidRPr="00237E64">
        <w:t>Compliance and Disciplinary Measures:</w:t>
      </w:r>
      <w:bookmarkEnd w:id="20"/>
    </w:p>
    <w:p w14:paraId="18D014A6" w14:textId="77777777" w:rsidR="00855BEB" w:rsidRPr="00855BEB" w:rsidRDefault="00855BEB" w:rsidP="00237E64">
      <w:pPr>
        <w:pStyle w:val="NoSpacing"/>
        <w:rPr>
          <w:rFonts w:cstheme="minorHAnsi"/>
          <w:i/>
          <w:iCs/>
          <w:u w:val="single"/>
        </w:rPr>
      </w:pPr>
      <w:r w:rsidRPr="00855BEB">
        <w:rPr>
          <w:rFonts w:cstheme="minorHAnsi"/>
          <w:i/>
          <w:iCs/>
          <w:u w:val="single"/>
        </w:rPr>
        <w:t xml:space="preserve">Handling Date: </w:t>
      </w:r>
    </w:p>
    <w:p w14:paraId="1AC228A5" w14:textId="1245BF7F" w:rsidR="00237E64" w:rsidRPr="00D76060" w:rsidRDefault="00237E64" w:rsidP="008E4070">
      <w:pPr>
        <w:pStyle w:val="NoSpacing"/>
        <w:numPr>
          <w:ilvl w:val="0"/>
          <w:numId w:val="9"/>
        </w:numPr>
        <w:rPr>
          <w:rFonts w:cstheme="minorHAnsi"/>
        </w:rPr>
      </w:pPr>
      <w:r w:rsidRPr="00D76060">
        <w:rPr>
          <w:rFonts w:cstheme="minorHAnsi"/>
        </w:rPr>
        <w:t>Staff members are responsible for familiarizing themselves with the privacy policy and ensuring strict compliance.</w:t>
      </w:r>
    </w:p>
    <w:p w14:paraId="259E11BE" w14:textId="77777777" w:rsidR="00237E64" w:rsidRPr="00D76060" w:rsidRDefault="00237E64" w:rsidP="008E4070">
      <w:pPr>
        <w:pStyle w:val="NoSpacing"/>
        <w:numPr>
          <w:ilvl w:val="0"/>
          <w:numId w:val="9"/>
        </w:numPr>
        <w:rPr>
          <w:rFonts w:cstheme="minorHAnsi"/>
        </w:rPr>
      </w:pPr>
      <w:r w:rsidRPr="00D76060">
        <w:rPr>
          <w:rFonts w:cstheme="minorHAnsi"/>
        </w:rPr>
        <w:t>Handle personal data with care, following established procedures outlined in the privacy policy.</w:t>
      </w:r>
    </w:p>
    <w:p w14:paraId="5B81B9CF" w14:textId="503BCFEE" w:rsidR="00237E64" w:rsidRPr="00D76060" w:rsidRDefault="00237E64" w:rsidP="008E4070">
      <w:pPr>
        <w:pStyle w:val="NoSpacing"/>
        <w:numPr>
          <w:ilvl w:val="0"/>
          <w:numId w:val="9"/>
        </w:numPr>
        <w:rPr>
          <w:rFonts w:cstheme="minorHAnsi"/>
        </w:rPr>
      </w:pPr>
      <w:r w:rsidRPr="00D76060">
        <w:rPr>
          <w:rFonts w:cstheme="minorHAnsi"/>
        </w:rPr>
        <w:t>Continuous training is essential for staying informed about privacy regulations and best practices.</w:t>
      </w:r>
    </w:p>
    <w:p w14:paraId="324443A0" w14:textId="77777777" w:rsidR="00D76060" w:rsidRPr="00D76060" w:rsidRDefault="00D76060" w:rsidP="00D76060">
      <w:pPr>
        <w:pStyle w:val="NoSpacing"/>
        <w:rPr>
          <w:rFonts w:cstheme="minorHAnsi"/>
          <w:i/>
          <w:iCs/>
          <w:u w:val="single"/>
        </w:rPr>
      </w:pPr>
      <w:r w:rsidRPr="00D76060">
        <w:rPr>
          <w:rFonts w:cstheme="minorHAnsi"/>
          <w:i/>
          <w:iCs/>
          <w:u w:val="single"/>
        </w:rPr>
        <w:t>Training and Awareness:</w:t>
      </w:r>
    </w:p>
    <w:p w14:paraId="45875ED9" w14:textId="77777777" w:rsidR="00D76060" w:rsidRPr="00D76060" w:rsidRDefault="00D76060" w:rsidP="008E4070">
      <w:pPr>
        <w:pStyle w:val="NoSpacing"/>
        <w:numPr>
          <w:ilvl w:val="0"/>
          <w:numId w:val="43"/>
        </w:numPr>
        <w:rPr>
          <w:rFonts w:cstheme="minorHAnsi"/>
        </w:rPr>
      </w:pPr>
      <w:r w:rsidRPr="00D76060">
        <w:rPr>
          <w:rFonts w:cstheme="minorHAnsi"/>
        </w:rPr>
        <w:t>Comprehensive training and awareness programs will be provided regularly to ensure familiarity with the Confidentiality Policy.</w:t>
      </w:r>
    </w:p>
    <w:p w14:paraId="754E7B3A" w14:textId="77777777" w:rsidR="00D76060" w:rsidRPr="00D76060" w:rsidRDefault="00D76060" w:rsidP="00D76060">
      <w:pPr>
        <w:pStyle w:val="NoSpacing"/>
        <w:rPr>
          <w:rFonts w:cstheme="minorHAnsi"/>
          <w:i/>
          <w:iCs/>
          <w:u w:val="single"/>
        </w:rPr>
      </w:pPr>
      <w:r w:rsidRPr="00D76060">
        <w:rPr>
          <w:rFonts w:cstheme="minorHAnsi"/>
          <w:i/>
          <w:iCs/>
          <w:u w:val="single"/>
        </w:rPr>
        <w:t>Monitoring and Auditing:</w:t>
      </w:r>
    </w:p>
    <w:p w14:paraId="7A1995B2" w14:textId="77777777" w:rsidR="00D76060" w:rsidRPr="00D76060" w:rsidRDefault="00D76060" w:rsidP="008E4070">
      <w:pPr>
        <w:pStyle w:val="NoSpacing"/>
        <w:numPr>
          <w:ilvl w:val="0"/>
          <w:numId w:val="43"/>
        </w:numPr>
        <w:rPr>
          <w:rFonts w:cstheme="minorHAnsi"/>
        </w:rPr>
      </w:pPr>
      <w:r w:rsidRPr="00D76060">
        <w:rPr>
          <w:rFonts w:cstheme="minorHAnsi"/>
        </w:rPr>
        <w:t>Regular monitoring and auditing of compliance with the Confidentiality Policy, including reviewing access logs and assessing adherence to procedures.</w:t>
      </w:r>
    </w:p>
    <w:p w14:paraId="4525D2C7" w14:textId="343130F9" w:rsidR="00D76060" w:rsidRPr="000C03D7" w:rsidRDefault="00D76060" w:rsidP="00D76060">
      <w:pPr>
        <w:pStyle w:val="NoSpacing"/>
        <w:rPr>
          <w:rFonts w:cstheme="minorHAnsi"/>
          <w:i/>
          <w:iCs/>
          <w:u w:val="single"/>
        </w:rPr>
      </w:pPr>
      <w:r w:rsidRPr="00D76060">
        <w:rPr>
          <w:rFonts w:cstheme="minorHAnsi"/>
          <w:i/>
          <w:iCs/>
          <w:u w:val="single"/>
        </w:rPr>
        <w:t>Confidentiality Agreement:</w:t>
      </w:r>
    </w:p>
    <w:p w14:paraId="5713E9C5" w14:textId="77777777" w:rsidR="00D76060" w:rsidRPr="00D76060" w:rsidRDefault="00D76060" w:rsidP="008E4070">
      <w:pPr>
        <w:pStyle w:val="NoSpacing"/>
        <w:numPr>
          <w:ilvl w:val="0"/>
          <w:numId w:val="43"/>
        </w:numPr>
        <w:rPr>
          <w:rFonts w:cstheme="minorHAnsi"/>
        </w:rPr>
      </w:pPr>
      <w:r w:rsidRPr="00D76060">
        <w:rPr>
          <w:rFonts w:cstheme="minorHAnsi"/>
        </w:rPr>
        <w:t>All staff members are required to sign a Confidentiality Agreement, and failure to adhere may result in disciplinary action.</w:t>
      </w:r>
    </w:p>
    <w:p w14:paraId="2B33A79C" w14:textId="021C81F3" w:rsidR="00D76060" w:rsidRPr="000C03D7" w:rsidRDefault="00D76060" w:rsidP="00D76060">
      <w:pPr>
        <w:pStyle w:val="NoSpacing"/>
        <w:rPr>
          <w:rFonts w:cstheme="minorHAnsi"/>
          <w:i/>
          <w:iCs/>
          <w:u w:val="single"/>
        </w:rPr>
      </w:pPr>
      <w:r w:rsidRPr="00D76060">
        <w:rPr>
          <w:rFonts w:cstheme="minorHAnsi"/>
          <w:i/>
          <w:iCs/>
          <w:u w:val="single"/>
        </w:rPr>
        <w:t>Reporting Violations:</w:t>
      </w:r>
    </w:p>
    <w:p w14:paraId="77B1E8CE" w14:textId="77777777" w:rsidR="00D76060" w:rsidRPr="00D76060" w:rsidRDefault="00D76060" w:rsidP="008E4070">
      <w:pPr>
        <w:pStyle w:val="NoSpacing"/>
        <w:numPr>
          <w:ilvl w:val="0"/>
          <w:numId w:val="43"/>
        </w:numPr>
        <w:rPr>
          <w:rFonts w:cstheme="minorHAnsi"/>
        </w:rPr>
      </w:pPr>
      <w:r w:rsidRPr="00D76060">
        <w:rPr>
          <w:rFonts w:cstheme="minorHAnsi"/>
        </w:rPr>
        <w:t>Individuals aware of violations must promptly report incidents to designated authorities.</w:t>
      </w:r>
    </w:p>
    <w:p w14:paraId="7F3D1E91" w14:textId="77777777" w:rsidR="00D76060" w:rsidRPr="00D76060" w:rsidRDefault="00D76060" w:rsidP="00D76060">
      <w:pPr>
        <w:pStyle w:val="NoSpacing"/>
        <w:rPr>
          <w:rFonts w:cstheme="minorHAnsi"/>
          <w:i/>
          <w:iCs/>
          <w:u w:val="single"/>
        </w:rPr>
      </w:pPr>
      <w:r w:rsidRPr="00D76060">
        <w:rPr>
          <w:rFonts w:cstheme="minorHAnsi"/>
          <w:i/>
          <w:iCs/>
          <w:u w:val="single"/>
        </w:rPr>
        <w:t>Confidentiality Breach Investigation:</w:t>
      </w:r>
    </w:p>
    <w:p w14:paraId="081197E7" w14:textId="77777777" w:rsidR="00D76060" w:rsidRPr="00D76060" w:rsidRDefault="00D76060" w:rsidP="008E4070">
      <w:pPr>
        <w:pStyle w:val="NoSpacing"/>
        <w:numPr>
          <w:ilvl w:val="0"/>
          <w:numId w:val="43"/>
        </w:numPr>
        <w:rPr>
          <w:rFonts w:cstheme="minorHAnsi"/>
        </w:rPr>
      </w:pPr>
      <w:r w:rsidRPr="00D76060">
        <w:rPr>
          <w:rFonts w:cstheme="minorHAnsi"/>
        </w:rPr>
        <w:t>Thorough investigation in the event of a breach to determine its extent, identify the responsible party, and assess potential impact.</w:t>
      </w:r>
    </w:p>
    <w:p w14:paraId="25FD1B89" w14:textId="77777777" w:rsidR="00D76060" w:rsidRPr="00D76060" w:rsidRDefault="00D76060" w:rsidP="00D76060">
      <w:pPr>
        <w:pStyle w:val="NoSpacing"/>
        <w:rPr>
          <w:rFonts w:cstheme="minorHAnsi"/>
          <w:i/>
          <w:iCs/>
          <w:u w:val="single"/>
        </w:rPr>
      </w:pPr>
      <w:r w:rsidRPr="00D76060">
        <w:rPr>
          <w:rFonts w:cstheme="minorHAnsi"/>
          <w:i/>
          <w:iCs/>
          <w:u w:val="single"/>
        </w:rPr>
        <w:t>Disciplinary Measures:</w:t>
      </w:r>
    </w:p>
    <w:p w14:paraId="3FDAE7C7" w14:textId="77777777" w:rsidR="00D76060" w:rsidRPr="00D76060" w:rsidRDefault="00D76060" w:rsidP="008E4070">
      <w:pPr>
        <w:pStyle w:val="NoSpacing"/>
        <w:numPr>
          <w:ilvl w:val="0"/>
          <w:numId w:val="43"/>
        </w:numPr>
        <w:rPr>
          <w:rFonts w:cstheme="minorHAnsi"/>
        </w:rPr>
      </w:pPr>
      <w:r w:rsidRPr="00D76060">
        <w:rPr>
          <w:rFonts w:cstheme="minorHAnsi"/>
        </w:rPr>
        <w:t>Non-compliance may result in disciplinary action, ranging from verbal warnings to termination of employment.</w:t>
      </w:r>
    </w:p>
    <w:p w14:paraId="4BFA83F3" w14:textId="77777777" w:rsidR="00D76060" w:rsidRPr="00F4293A" w:rsidRDefault="00D76060" w:rsidP="00D76060">
      <w:pPr>
        <w:pStyle w:val="NoSpacing"/>
        <w:rPr>
          <w:rFonts w:cstheme="minorHAnsi"/>
          <w:i/>
          <w:iCs/>
          <w:u w:val="single"/>
        </w:rPr>
      </w:pPr>
      <w:r w:rsidRPr="00F4293A">
        <w:rPr>
          <w:rFonts w:cstheme="minorHAnsi"/>
          <w:i/>
          <w:iCs/>
          <w:u w:val="single"/>
        </w:rPr>
        <w:t>Appeals Process:</w:t>
      </w:r>
    </w:p>
    <w:p w14:paraId="251D6C90" w14:textId="77777777" w:rsidR="00D76060" w:rsidRPr="00D76060" w:rsidRDefault="00D76060" w:rsidP="008E4070">
      <w:pPr>
        <w:pStyle w:val="NoSpacing"/>
        <w:numPr>
          <w:ilvl w:val="0"/>
          <w:numId w:val="43"/>
        </w:numPr>
        <w:rPr>
          <w:rFonts w:cstheme="minorHAnsi"/>
        </w:rPr>
      </w:pPr>
      <w:r w:rsidRPr="00D76060">
        <w:rPr>
          <w:rFonts w:cstheme="minorHAnsi"/>
        </w:rPr>
        <w:t>Staff have the right to appeal disciplinary actions, ensuring a fair and impartial review.</w:t>
      </w:r>
    </w:p>
    <w:p w14:paraId="74DA8B5A" w14:textId="77777777" w:rsidR="00D76060" w:rsidRPr="00F4293A" w:rsidRDefault="00D76060" w:rsidP="00D76060">
      <w:pPr>
        <w:pStyle w:val="NoSpacing"/>
        <w:rPr>
          <w:rFonts w:cstheme="minorHAnsi"/>
          <w:i/>
          <w:iCs/>
          <w:u w:val="single"/>
        </w:rPr>
      </w:pPr>
      <w:r w:rsidRPr="00F4293A">
        <w:rPr>
          <w:rFonts w:cstheme="minorHAnsi"/>
          <w:i/>
          <w:iCs/>
          <w:u w:val="single"/>
        </w:rPr>
        <w:t>Continuous Improvement:</w:t>
      </w:r>
    </w:p>
    <w:p w14:paraId="302FEF82" w14:textId="77777777" w:rsidR="00D76060" w:rsidRPr="00D76060" w:rsidRDefault="00D76060" w:rsidP="008E4070">
      <w:pPr>
        <w:pStyle w:val="NoSpacing"/>
        <w:numPr>
          <w:ilvl w:val="0"/>
          <w:numId w:val="43"/>
        </w:numPr>
        <w:rPr>
          <w:rFonts w:cstheme="minorHAnsi"/>
        </w:rPr>
      </w:pPr>
      <w:r w:rsidRPr="00D76060">
        <w:rPr>
          <w:rFonts w:cstheme="minorHAnsi"/>
        </w:rPr>
        <w:t>Lessons learned from breaches will be used for continuous improvement in policies, procedures, and training.</w:t>
      </w:r>
    </w:p>
    <w:p w14:paraId="3A0422F9" w14:textId="77777777" w:rsidR="00D76060" w:rsidRPr="00F4293A" w:rsidRDefault="00D76060" w:rsidP="00D76060">
      <w:pPr>
        <w:pStyle w:val="NoSpacing"/>
        <w:rPr>
          <w:rFonts w:cstheme="minorHAnsi"/>
          <w:i/>
          <w:iCs/>
          <w:u w:val="single"/>
        </w:rPr>
      </w:pPr>
      <w:r w:rsidRPr="00F4293A">
        <w:rPr>
          <w:rFonts w:cstheme="minorHAnsi"/>
          <w:i/>
          <w:iCs/>
          <w:u w:val="single"/>
        </w:rPr>
        <w:t>Legal Consequences:</w:t>
      </w:r>
    </w:p>
    <w:p w14:paraId="63A76EA8" w14:textId="77777777" w:rsidR="00D76060" w:rsidRPr="00D76060" w:rsidRDefault="00D76060" w:rsidP="008E4070">
      <w:pPr>
        <w:pStyle w:val="NoSpacing"/>
        <w:numPr>
          <w:ilvl w:val="0"/>
          <w:numId w:val="43"/>
        </w:numPr>
        <w:rPr>
          <w:rFonts w:cstheme="minorHAnsi"/>
        </w:rPr>
      </w:pPr>
      <w:r w:rsidRPr="00D76060">
        <w:rPr>
          <w:rFonts w:cstheme="minorHAnsi"/>
        </w:rPr>
        <w:lastRenderedPageBreak/>
        <w:t>Breaches may have legal consequences, and individuals may face legal action for intentional or grossly negligent violations.</w:t>
      </w:r>
    </w:p>
    <w:p w14:paraId="294CFE25" w14:textId="77777777" w:rsidR="00D76060" w:rsidRPr="00F4293A" w:rsidRDefault="00D76060" w:rsidP="00D76060">
      <w:pPr>
        <w:pStyle w:val="NoSpacing"/>
        <w:rPr>
          <w:rFonts w:cstheme="minorHAnsi"/>
          <w:i/>
          <w:iCs/>
          <w:u w:val="single"/>
        </w:rPr>
      </w:pPr>
      <w:r w:rsidRPr="00F4293A">
        <w:rPr>
          <w:rFonts w:cstheme="minorHAnsi"/>
          <w:i/>
          <w:iCs/>
          <w:u w:val="single"/>
        </w:rPr>
        <w:t>Confidentiality Violation Records:</w:t>
      </w:r>
    </w:p>
    <w:p w14:paraId="7205C31A" w14:textId="77777777" w:rsidR="00D76060" w:rsidRPr="00D76060" w:rsidRDefault="00D76060" w:rsidP="008E4070">
      <w:pPr>
        <w:pStyle w:val="NoSpacing"/>
        <w:numPr>
          <w:ilvl w:val="0"/>
          <w:numId w:val="43"/>
        </w:numPr>
        <w:rPr>
          <w:rFonts w:cstheme="minorHAnsi"/>
        </w:rPr>
      </w:pPr>
      <w:r w:rsidRPr="00D76060">
        <w:rPr>
          <w:rFonts w:cstheme="minorHAnsi"/>
        </w:rPr>
        <w:t>Records of violations and corresponding disciplinary actions will be securely stored in compliance with data protection regulations.</w:t>
      </w:r>
    </w:p>
    <w:p w14:paraId="6DA1B196" w14:textId="77777777" w:rsidR="00F4293A" w:rsidRPr="00D76060" w:rsidRDefault="00F4293A" w:rsidP="00D76060">
      <w:pPr>
        <w:pStyle w:val="NoSpacing"/>
        <w:rPr>
          <w:rFonts w:cstheme="minorHAnsi"/>
        </w:rPr>
      </w:pPr>
    </w:p>
    <w:p w14:paraId="52F75650" w14:textId="6509E06D" w:rsidR="00D76060" w:rsidRPr="008E4070" w:rsidRDefault="008E4070" w:rsidP="00D76060">
      <w:pPr>
        <w:pStyle w:val="Sub-Heading"/>
        <w:rPr>
          <w:szCs w:val="24"/>
        </w:rPr>
      </w:pPr>
      <w:bookmarkStart w:id="21" w:name="_Toc156232921"/>
      <w:r w:rsidRPr="00FC5F46">
        <w:rPr>
          <w:szCs w:val="24"/>
        </w:rPr>
        <w:t>Roles and responsibilities</w:t>
      </w:r>
      <w:r>
        <w:rPr>
          <w:szCs w:val="24"/>
        </w:rPr>
        <w:t xml:space="preserve"> </w:t>
      </w:r>
      <w:r w:rsidRPr="00442F7E">
        <w:rPr>
          <w:szCs w:val="24"/>
        </w:rPr>
        <w:t xml:space="preserve">For </w:t>
      </w:r>
      <w:r w:rsidRPr="008E4070">
        <w:rPr>
          <w:rFonts w:cstheme="minorHAnsi"/>
        </w:rPr>
        <w:t>Management</w:t>
      </w:r>
      <w:bookmarkEnd w:id="21"/>
      <w:r w:rsidRPr="008E4070">
        <w:rPr>
          <w:rFonts w:cstheme="minorHAnsi"/>
        </w:rPr>
        <w:t xml:space="preserve"> </w:t>
      </w:r>
    </w:p>
    <w:p w14:paraId="75B712CD" w14:textId="77777777" w:rsidR="00D76060" w:rsidRPr="00D76060" w:rsidRDefault="00D76060" w:rsidP="008E4070">
      <w:pPr>
        <w:pStyle w:val="NoSpacing"/>
        <w:numPr>
          <w:ilvl w:val="0"/>
          <w:numId w:val="43"/>
        </w:numPr>
        <w:rPr>
          <w:rFonts w:cstheme="minorHAnsi"/>
        </w:rPr>
      </w:pPr>
      <w:r w:rsidRPr="00D76060">
        <w:rPr>
          <w:rFonts w:cstheme="minorHAnsi"/>
        </w:rPr>
        <w:t>Uphold the highest standards of confidentiality and implement robust security measures.</w:t>
      </w:r>
    </w:p>
    <w:p w14:paraId="0B593737" w14:textId="77777777" w:rsidR="00D76060" w:rsidRPr="00D76060" w:rsidRDefault="00D76060" w:rsidP="008E4070">
      <w:pPr>
        <w:pStyle w:val="NoSpacing"/>
        <w:numPr>
          <w:ilvl w:val="0"/>
          <w:numId w:val="43"/>
        </w:numPr>
        <w:rPr>
          <w:rFonts w:cstheme="minorHAnsi"/>
        </w:rPr>
      </w:pPr>
      <w:r w:rsidRPr="00D76060">
        <w:rPr>
          <w:rFonts w:cstheme="minorHAnsi"/>
        </w:rPr>
        <w:t>Collect and process only necessary data for the intended purpose, minimizing personal information handled.</w:t>
      </w:r>
    </w:p>
    <w:p w14:paraId="78A7EC74" w14:textId="77777777" w:rsidR="00D76060" w:rsidRPr="00D76060" w:rsidRDefault="00D76060" w:rsidP="008E4070">
      <w:pPr>
        <w:pStyle w:val="NoSpacing"/>
        <w:numPr>
          <w:ilvl w:val="0"/>
          <w:numId w:val="43"/>
        </w:numPr>
        <w:rPr>
          <w:rFonts w:cstheme="minorHAnsi"/>
        </w:rPr>
      </w:pPr>
      <w:r w:rsidRPr="00D76060">
        <w:rPr>
          <w:rFonts w:cstheme="minorHAnsi"/>
        </w:rPr>
        <w:t>Clearly define the purpose for collecting and processing personal data, ensuring alignment with lawful objectives.</w:t>
      </w:r>
    </w:p>
    <w:p w14:paraId="5D27162D" w14:textId="77777777" w:rsidR="00D76060" w:rsidRPr="00D76060" w:rsidRDefault="00D76060" w:rsidP="008E4070">
      <w:pPr>
        <w:pStyle w:val="NoSpacing"/>
        <w:numPr>
          <w:ilvl w:val="0"/>
          <w:numId w:val="43"/>
        </w:numPr>
        <w:rPr>
          <w:rFonts w:cstheme="minorHAnsi"/>
        </w:rPr>
      </w:pPr>
      <w:r w:rsidRPr="00D76060">
        <w:rPr>
          <w:rFonts w:cstheme="minorHAnsi"/>
        </w:rPr>
        <w:t>Obtain informed and explicit consent, communicating transparently about data usage.</w:t>
      </w:r>
    </w:p>
    <w:p w14:paraId="3F8A95E3" w14:textId="77777777" w:rsidR="00D76060" w:rsidRPr="00D76060" w:rsidRDefault="00D76060" w:rsidP="008E4070">
      <w:pPr>
        <w:pStyle w:val="NoSpacing"/>
        <w:numPr>
          <w:ilvl w:val="0"/>
          <w:numId w:val="43"/>
        </w:numPr>
        <w:rPr>
          <w:rFonts w:cstheme="minorHAnsi"/>
        </w:rPr>
      </w:pPr>
      <w:r w:rsidRPr="00D76060">
        <w:rPr>
          <w:rFonts w:cstheme="minorHAnsi"/>
        </w:rPr>
        <w:t>Strive for accuracy and maintain up-to-date personal information.</w:t>
      </w:r>
    </w:p>
    <w:p w14:paraId="42A501A0" w14:textId="77777777" w:rsidR="00D76060" w:rsidRPr="00D76060" w:rsidRDefault="00D76060" w:rsidP="008E4070">
      <w:pPr>
        <w:pStyle w:val="NoSpacing"/>
        <w:numPr>
          <w:ilvl w:val="0"/>
          <w:numId w:val="43"/>
        </w:numPr>
        <w:rPr>
          <w:rFonts w:cstheme="minorHAnsi"/>
        </w:rPr>
      </w:pPr>
      <w:r w:rsidRPr="00D76060">
        <w:rPr>
          <w:rFonts w:cstheme="minorHAnsi"/>
        </w:rPr>
        <w:t>Retain data only for the necessary duration, disposing of it securely.</w:t>
      </w:r>
    </w:p>
    <w:p w14:paraId="4F3C4100" w14:textId="77777777" w:rsidR="00D76060" w:rsidRPr="00D76060" w:rsidRDefault="00D76060" w:rsidP="008E4070">
      <w:pPr>
        <w:pStyle w:val="NoSpacing"/>
        <w:numPr>
          <w:ilvl w:val="0"/>
          <w:numId w:val="43"/>
        </w:numPr>
        <w:rPr>
          <w:rFonts w:cstheme="minorHAnsi"/>
        </w:rPr>
      </w:pPr>
      <w:r w:rsidRPr="00D76060">
        <w:rPr>
          <w:rFonts w:cstheme="minorHAnsi"/>
        </w:rPr>
        <w:t>Respect and facilitate the exercise of individuals' rights regarding their personal data.</w:t>
      </w:r>
    </w:p>
    <w:p w14:paraId="559669BA" w14:textId="77777777" w:rsidR="00D76060" w:rsidRPr="00D76060" w:rsidRDefault="00D76060" w:rsidP="008E4070">
      <w:pPr>
        <w:pStyle w:val="NoSpacing"/>
        <w:numPr>
          <w:ilvl w:val="0"/>
          <w:numId w:val="43"/>
        </w:numPr>
        <w:rPr>
          <w:rFonts w:cstheme="minorHAnsi"/>
        </w:rPr>
      </w:pPr>
      <w:r w:rsidRPr="00D76060">
        <w:rPr>
          <w:rFonts w:cstheme="minorHAnsi"/>
        </w:rPr>
        <w:t>Ensure data integrity and confidentiality through preventive measures.</w:t>
      </w:r>
    </w:p>
    <w:p w14:paraId="0662DE6A" w14:textId="77777777" w:rsidR="00D76060" w:rsidRPr="00D76060" w:rsidRDefault="00D76060" w:rsidP="008E4070">
      <w:pPr>
        <w:pStyle w:val="NoSpacing"/>
        <w:numPr>
          <w:ilvl w:val="0"/>
          <w:numId w:val="43"/>
        </w:numPr>
        <w:rPr>
          <w:rFonts w:cstheme="minorHAnsi"/>
        </w:rPr>
      </w:pPr>
      <w:r w:rsidRPr="00D76060">
        <w:rPr>
          <w:rFonts w:cstheme="minorHAnsi"/>
        </w:rPr>
        <w:t>Establish accountability mechanisms and regularly assess adherence to the privacy policy.</w:t>
      </w:r>
    </w:p>
    <w:p w14:paraId="19FB33D2" w14:textId="77777777" w:rsidR="00D76060" w:rsidRPr="00D76060" w:rsidRDefault="00D76060" w:rsidP="008E4070">
      <w:pPr>
        <w:pStyle w:val="NoSpacing"/>
        <w:numPr>
          <w:ilvl w:val="0"/>
          <w:numId w:val="43"/>
        </w:numPr>
        <w:rPr>
          <w:rFonts w:cstheme="minorHAnsi"/>
        </w:rPr>
      </w:pPr>
      <w:r w:rsidRPr="00D76060">
        <w:rPr>
          <w:rFonts w:cstheme="minorHAnsi"/>
        </w:rPr>
        <w:t>Commit to continuous improvement, reviewing and updating the policy as needed.</w:t>
      </w:r>
    </w:p>
    <w:p w14:paraId="54FFB250" w14:textId="77777777" w:rsidR="00D76060" w:rsidRPr="00D76060" w:rsidRDefault="00D76060" w:rsidP="008E4070">
      <w:pPr>
        <w:pStyle w:val="NoSpacing"/>
        <w:numPr>
          <w:ilvl w:val="0"/>
          <w:numId w:val="43"/>
        </w:numPr>
        <w:rPr>
          <w:rFonts w:cstheme="minorHAnsi"/>
        </w:rPr>
      </w:pPr>
      <w:r w:rsidRPr="00D76060">
        <w:rPr>
          <w:rFonts w:cstheme="minorHAnsi"/>
        </w:rPr>
        <w:t>Ensure third parties adhere to the same privacy standards and security measures.</w:t>
      </w:r>
    </w:p>
    <w:p w14:paraId="70689BA6" w14:textId="77777777" w:rsidR="00D76060" w:rsidRDefault="00D76060" w:rsidP="008E4070">
      <w:pPr>
        <w:pStyle w:val="NoSpacing"/>
        <w:numPr>
          <w:ilvl w:val="0"/>
          <w:numId w:val="43"/>
        </w:numPr>
        <w:rPr>
          <w:rFonts w:cstheme="minorHAnsi"/>
        </w:rPr>
      </w:pPr>
      <w:r w:rsidRPr="00D76060">
        <w:rPr>
          <w:rFonts w:cstheme="minorHAnsi"/>
        </w:rPr>
        <w:t>Operate in compliance with relevant privacy laws, taking proactive measures to adapt to legal requirements.</w:t>
      </w:r>
    </w:p>
    <w:p w14:paraId="0D4A99E4" w14:textId="77777777" w:rsidR="008E4070" w:rsidRPr="00D76060" w:rsidRDefault="008E4070" w:rsidP="008E4070">
      <w:pPr>
        <w:pStyle w:val="NoSpacing"/>
        <w:ind w:left="360"/>
        <w:rPr>
          <w:rFonts w:cstheme="minorHAnsi"/>
        </w:rPr>
      </w:pPr>
    </w:p>
    <w:p w14:paraId="3696F84A" w14:textId="724262AE" w:rsidR="00D76060" w:rsidRPr="008E4070" w:rsidRDefault="00D76060" w:rsidP="00D76060">
      <w:pPr>
        <w:pStyle w:val="NoSpacing"/>
        <w:rPr>
          <w:rFonts w:cstheme="minorHAnsi"/>
          <w:b/>
          <w:bCs/>
        </w:rPr>
      </w:pPr>
      <w:r w:rsidRPr="008E4070">
        <w:rPr>
          <w:rFonts w:cstheme="minorHAnsi"/>
          <w:b/>
          <w:bCs/>
        </w:rPr>
        <w:t>Collective Responsibility:</w:t>
      </w:r>
    </w:p>
    <w:p w14:paraId="58BFF072" w14:textId="77777777" w:rsidR="00D76060" w:rsidRPr="00D76060" w:rsidRDefault="00D76060" w:rsidP="008E4070">
      <w:pPr>
        <w:pStyle w:val="NoSpacing"/>
        <w:numPr>
          <w:ilvl w:val="0"/>
          <w:numId w:val="45"/>
        </w:numPr>
        <w:rPr>
          <w:rFonts w:cstheme="minorHAnsi"/>
        </w:rPr>
      </w:pPr>
      <w:r w:rsidRPr="00D76060">
        <w:rPr>
          <w:rFonts w:cstheme="minorHAnsi"/>
        </w:rPr>
        <w:t>Report any potential breaches or concerns regarding privacy promptly to designated authorities.</w:t>
      </w:r>
    </w:p>
    <w:p w14:paraId="56781CC8" w14:textId="77777777" w:rsidR="00D76060" w:rsidRPr="00D76060" w:rsidRDefault="00D76060" w:rsidP="008E4070">
      <w:pPr>
        <w:pStyle w:val="NoSpacing"/>
        <w:numPr>
          <w:ilvl w:val="0"/>
          <w:numId w:val="44"/>
        </w:numPr>
        <w:rPr>
          <w:rFonts w:cstheme="minorHAnsi"/>
        </w:rPr>
      </w:pPr>
      <w:r w:rsidRPr="00D76060">
        <w:rPr>
          <w:rFonts w:cstheme="minorHAnsi"/>
        </w:rPr>
        <w:t>Foster a culture of privacy and data protection within the organization.</w:t>
      </w:r>
    </w:p>
    <w:p w14:paraId="4A2896C3" w14:textId="58F4F68D" w:rsidR="00BC54E6" w:rsidRPr="00D76060" w:rsidRDefault="00D76060" w:rsidP="008E4070">
      <w:pPr>
        <w:pStyle w:val="NoSpacing"/>
        <w:numPr>
          <w:ilvl w:val="0"/>
          <w:numId w:val="44"/>
        </w:numPr>
        <w:rPr>
          <w:rFonts w:cstheme="minorHAnsi"/>
        </w:rPr>
      </w:pPr>
      <w:r w:rsidRPr="00D76060">
        <w:rPr>
          <w:rFonts w:cstheme="minorHAnsi"/>
        </w:rPr>
        <w:t>By delineating clear roles and responsibilities, this ensures a unified effort among staff, students, and volunteers to uphold the privacy standards outlined in the policy.</w:t>
      </w:r>
    </w:p>
    <w:p w14:paraId="681437B9" w14:textId="77777777" w:rsidR="00D76060" w:rsidRPr="00443BDC" w:rsidRDefault="00D76060" w:rsidP="00D76060">
      <w:pPr>
        <w:pStyle w:val="NoSpacing"/>
      </w:pPr>
    </w:p>
    <w:p w14:paraId="666DAF99" w14:textId="0E8C8640" w:rsidR="00443BDC" w:rsidRPr="00CE08AB" w:rsidRDefault="00BA506A" w:rsidP="00443BDC">
      <w:pPr>
        <w:suppressAutoHyphens/>
        <w:autoSpaceDE w:val="0"/>
        <w:autoSpaceDN w:val="0"/>
        <w:adjustRightInd w:val="0"/>
        <w:spacing w:after="120" w:line="276" w:lineRule="auto"/>
        <w:textAlignment w:val="center"/>
        <w:outlineLvl w:val="0"/>
        <w:rPr>
          <w:rFonts w:ascii="Roboto" w:eastAsia="Calibri" w:hAnsi="Roboto" w:cs="Twinkl"/>
          <w:b/>
          <w:bCs/>
          <w:color w:val="1C1C1C"/>
          <w:sz w:val="28"/>
          <w:szCs w:val="56"/>
        </w:rPr>
      </w:pPr>
      <w:bookmarkStart w:id="22" w:name="_Toc156232922"/>
      <w:r>
        <w:rPr>
          <w:rFonts w:ascii="Roboto" w:eastAsia="Calibri" w:hAnsi="Roboto" w:cs="Twinkl"/>
          <w:b/>
          <w:color w:val="1C1C1C"/>
          <w:sz w:val="28"/>
          <w:szCs w:val="56"/>
        </w:rPr>
        <w:t>Privacy</w:t>
      </w:r>
      <w:r w:rsidR="00A2727D">
        <w:rPr>
          <w:rFonts w:ascii="Roboto" w:eastAsia="Calibri" w:hAnsi="Roboto" w:cs="Twinkl"/>
          <w:b/>
          <w:color w:val="1C1C1C"/>
          <w:sz w:val="28"/>
          <w:szCs w:val="56"/>
        </w:rPr>
        <w:t xml:space="preserve"> </w:t>
      </w:r>
      <w:r w:rsidR="00443BDC" w:rsidRPr="00310763">
        <w:rPr>
          <w:rFonts w:ascii="Roboto" w:eastAsia="Calibri" w:hAnsi="Roboto" w:cs="Twinkl"/>
          <w:b/>
          <w:color w:val="1C1C1C"/>
          <w:sz w:val="28"/>
          <w:szCs w:val="56"/>
        </w:rPr>
        <w:t>Processes and Procedures</w:t>
      </w:r>
      <w:bookmarkEnd w:id="22"/>
      <w:r w:rsidR="00BC54E6">
        <w:rPr>
          <w:rFonts w:ascii="Roboto" w:eastAsia="Calibri" w:hAnsi="Roboto" w:cs="Twinkl"/>
          <w:b/>
          <w:color w:val="1C1C1C"/>
          <w:sz w:val="28"/>
          <w:szCs w:val="56"/>
        </w:rPr>
        <w:t xml:space="preserve"> </w:t>
      </w:r>
    </w:p>
    <w:p w14:paraId="2080E45B" w14:textId="77777777" w:rsidR="00443BDC" w:rsidRPr="00227A5E" w:rsidRDefault="00443BDC" w:rsidP="00443BDC">
      <w:pPr>
        <w:spacing w:after="0"/>
        <w:rPr>
          <w:i/>
          <w:iCs/>
          <w:u w:val="single"/>
        </w:rPr>
      </w:pPr>
      <w:r w:rsidRPr="00227A5E">
        <w:rPr>
          <w:i/>
          <w:iCs/>
          <w:u w:val="single"/>
        </w:rPr>
        <w:t>Privacy Respect:</w:t>
      </w:r>
    </w:p>
    <w:p w14:paraId="0BC546F0" w14:textId="77777777" w:rsidR="00443BDC" w:rsidRDefault="00443BDC" w:rsidP="00656E5D">
      <w:pPr>
        <w:pStyle w:val="ListParagraph"/>
        <w:numPr>
          <w:ilvl w:val="0"/>
          <w:numId w:val="3"/>
        </w:numPr>
        <w:spacing w:after="0"/>
      </w:pPr>
      <w:r>
        <w:t>Confidential records are stored securely, ensuring access is restricted to authorized personnel.</w:t>
      </w:r>
    </w:p>
    <w:p w14:paraId="2A3F0A6E" w14:textId="77777777" w:rsidR="00443BDC" w:rsidRDefault="00443BDC" w:rsidP="00656E5D">
      <w:pPr>
        <w:pStyle w:val="ListParagraph"/>
        <w:numPr>
          <w:ilvl w:val="0"/>
          <w:numId w:val="3"/>
        </w:numPr>
        <w:spacing w:after="0"/>
      </w:pPr>
      <w:r>
        <w:t>Staff, student, and volunteer inductions emphasize the importance of confidentiality.</w:t>
      </w:r>
    </w:p>
    <w:p w14:paraId="4F7FDC00" w14:textId="77777777" w:rsidR="00443BDC" w:rsidRPr="00227A5E" w:rsidRDefault="00443BDC" w:rsidP="00443BDC">
      <w:pPr>
        <w:spacing w:after="0"/>
        <w:rPr>
          <w:i/>
          <w:iCs/>
          <w:u w:val="single"/>
        </w:rPr>
      </w:pPr>
      <w:r w:rsidRPr="00227A5E">
        <w:rPr>
          <w:i/>
          <w:iCs/>
          <w:u w:val="single"/>
        </w:rPr>
        <w:t>Awareness and Respect:</w:t>
      </w:r>
    </w:p>
    <w:p w14:paraId="7727D51F" w14:textId="77777777" w:rsidR="00443BDC" w:rsidRDefault="00443BDC" w:rsidP="00656E5D">
      <w:pPr>
        <w:pStyle w:val="ListParagraph"/>
        <w:numPr>
          <w:ilvl w:val="0"/>
          <w:numId w:val="4"/>
        </w:numPr>
        <w:spacing w:after="0"/>
      </w:pPr>
      <w:r>
        <w:t xml:space="preserve">All individuals associated with the nursery, including students on placement, are made aware </w:t>
      </w:r>
      <w:proofErr w:type="gramStart"/>
      <w:r>
        <w:t>of</w:t>
      </w:r>
      <w:proofErr w:type="gramEnd"/>
      <w:r>
        <w:t xml:space="preserve"> and expected to respect the confidentiality policy.</w:t>
      </w:r>
    </w:p>
    <w:p w14:paraId="4E280065" w14:textId="77777777" w:rsidR="00443BDC" w:rsidRPr="001B46B8" w:rsidRDefault="00443BDC" w:rsidP="00443BDC">
      <w:pPr>
        <w:spacing w:after="0"/>
        <w:rPr>
          <w:i/>
          <w:iCs/>
          <w:u w:val="single"/>
        </w:rPr>
      </w:pPr>
      <w:r w:rsidRPr="00227A5E">
        <w:rPr>
          <w:i/>
          <w:iCs/>
          <w:u w:val="single"/>
        </w:rPr>
        <w:t>Parental Access:</w:t>
      </w:r>
    </w:p>
    <w:p w14:paraId="6FA3FF86" w14:textId="4E44E75C" w:rsidR="00443BDC" w:rsidRDefault="00443BDC" w:rsidP="00656E5D">
      <w:pPr>
        <w:pStyle w:val="ListParagraph"/>
        <w:numPr>
          <w:ilvl w:val="0"/>
          <w:numId w:val="4"/>
        </w:numPr>
        <w:spacing w:after="0"/>
      </w:pPr>
      <w:r>
        <w:t>Parents have access to their own children's files and records but not to those of other children, unless authorized by relevant professionals in specific circumstances</w:t>
      </w:r>
      <w:r w:rsidR="00DD27C9">
        <w:t xml:space="preserve"> (See Privacy Policy)</w:t>
      </w:r>
      <w:r>
        <w:t>.</w:t>
      </w:r>
    </w:p>
    <w:p w14:paraId="018EB9E9" w14:textId="77777777" w:rsidR="00443BDC" w:rsidRPr="00227A5E" w:rsidRDefault="00443BDC" w:rsidP="00443BDC">
      <w:pPr>
        <w:spacing w:after="0"/>
        <w:rPr>
          <w:i/>
          <w:iCs/>
          <w:u w:val="single"/>
        </w:rPr>
      </w:pPr>
      <w:r w:rsidRPr="00227A5E">
        <w:rPr>
          <w:i/>
          <w:iCs/>
          <w:u w:val="single"/>
        </w:rPr>
        <w:t>Consent Requirement:</w:t>
      </w:r>
    </w:p>
    <w:p w14:paraId="5B7EC76E" w14:textId="77777777" w:rsidR="00443BDC" w:rsidRDefault="00443BDC" w:rsidP="00443BDC">
      <w:pPr>
        <w:spacing w:after="0"/>
      </w:pPr>
      <w:r>
        <w:t>Any request for confidential information, for whatever reason, requires parental permission.</w:t>
      </w:r>
    </w:p>
    <w:p w14:paraId="29B5B21C" w14:textId="77777777" w:rsidR="00443BDC" w:rsidRDefault="00443BDC" w:rsidP="00656E5D">
      <w:pPr>
        <w:pStyle w:val="ListParagraph"/>
        <w:numPr>
          <w:ilvl w:val="0"/>
          <w:numId w:val="4"/>
        </w:numPr>
        <w:spacing w:after="0"/>
      </w:pPr>
      <w:r>
        <w:t xml:space="preserve">Internal </w:t>
      </w:r>
      <w:r w:rsidRPr="00227A5E">
        <w:t>Communication</w:t>
      </w:r>
      <w:r>
        <w:t>:</w:t>
      </w:r>
    </w:p>
    <w:p w14:paraId="3A7EB7BC" w14:textId="77777777" w:rsidR="00443BDC" w:rsidRDefault="00443BDC" w:rsidP="00656E5D">
      <w:pPr>
        <w:pStyle w:val="ListParagraph"/>
        <w:numPr>
          <w:ilvl w:val="0"/>
          <w:numId w:val="4"/>
        </w:numPr>
        <w:spacing w:after="0"/>
      </w:pPr>
      <w:r>
        <w:t>Staff are prohibited from discussing personal information provided by parents with other staff members, except when relevant to planning for the child's needs.</w:t>
      </w:r>
    </w:p>
    <w:p w14:paraId="6D2D5652" w14:textId="77777777" w:rsidR="00443BDC" w:rsidRPr="00227A5E" w:rsidRDefault="00443BDC" w:rsidP="00443BDC">
      <w:pPr>
        <w:spacing w:after="0"/>
        <w:rPr>
          <w:i/>
          <w:iCs/>
          <w:u w:val="single"/>
        </w:rPr>
      </w:pPr>
      <w:r w:rsidRPr="00227A5E">
        <w:rPr>
          <w:i/>
          <w:iCs/>
          <w:u w:val="single"/>
        </w:rPr>
        <w:t>Employment Matters:</w:t>
      </w:r>
    </w:p>
    <w:p w14:paraId="7F5575A1" w14:textId="77777777" w:rsidR="00443BDC" w:rsidRDefault="00443BDC" w:rsidP="00656E5D">
      <w:pPr>
        <w:pStyle w:val="ListParagraph"/>
        <w:numPr>
          <w:ilvl w:val="0"/>
          <w:numId w:val="5"/>
        </w:numPr>
        <w:spacing w:after="0"/>
      </w:pPr>
      <w:r>
        <w:t>Issues related to staff employment remain confidential among those directly involved in personnel decisions.</w:t>
      </w:r>
    </w:p>
    <w:p w14:paraId="0C8EACC9" w14:textId="77777777" w:rsidR="00443BDC" w:rsidRPr="00227A5E" w:rsidRDefault="00443BDC" w:rsidP="00443BDC">
      <w:pPr>
        <w:spacing w:after="0"/>
        <w:rPr>
          <w:i/>
          <w:iCs/>
          <w:u w:val="single"/>
        </w:rPr>
      </w:pPr>
      <w:r w:rsidRPr="00227A5E">
        <w:rPr>
          <w:i/>
          <w:iCs/>
          <w:u w:val="single"/>
        </w:rPr>
        <w:t>Child Safety Concerns:</w:t>
      </w:r>
    </w:p>
    <w:p w14:paraId="6D66141E" w14:textId="3F37D05D" w:rsidR="00CE08AB" w:rsidRDefault="00443BDC" w:rsidP="00656E5D">
      <w:pPr>
        <w:pStyle w:val="ListParagraph"/>
        <w:numPr>
          <w:ilvl w:val="0"/>
          <w:numId w:val="5"/>
        </w:numPr>
        <w:spacing w:after="0"/>
      </w:pPr>
      <w:r>
        <w:lastRenderedPageBreak/>
        <w:t>Concerns or evidence related to a child's personal safety are kept in a secure, confidential file and shared only with individuals on a 'need-to-know' basis, prioritizing the child's best interests as per our safeguarding/child protection policy.</w:t>
      </w:r>
    </w:p>
    <w:p w14:paraId="4B95DA7A" w14:textId="77777777" w:rsidR="00903FC4" w:rsidRPr="00903FC4" w:rsidRDefault="00903FC4" w:rsidP="00903FC4">
      <w:pPr>
        <w:spacing w:after="0"/>
        <w:rPr>
          <w:b/>
          <w:bCs/>
        </w:rPr>
      </w:pPr>
      <w:r w:rsidRPr="00903FC4">
        <w:rPr>
          <w:b/>
          <w:bCs/>
        </w:rPr>
        <w:t>Guidelines for Digital Communications and Electronic Information:</w:t>
      </w:r>
    </w:p>
    <w:p w14:paraId="7D23EFFC" w14:textId="77777777" w:rsidR="00903FC4" w:rsidRPr="00227A5E" w:rsidRDefault="00903FC4" w:rsidP="00903FC4">
      <w:pPr>
        <w:spacing w:after="0"/>
        <w:rPr>
          <w:i/>
          <w:iCs/>
          <w:u w:val="single"/>
        </w:rPr>
      </w:pPr>
      <w:r w:rsidRPr="00227A5E">
        <w:rPr>
          <w:i/>
          <w:iCs/>
          <w:u w:val="single"/>
        </w:rPr>
        <w:t>Social Networking Policy:</w:t>
      </w:r>
    </w:p>
    <w:p w14:paraId="66BA8EA8" w14:textId="77777777" w:rsidR="00903FC4" w:rsidRDefault="00903FC4" w:rsidP="00656E5D">
      <w:pPr>
        <w:pStyle w:val="ListParagraph"/>
        <w:numPr>
          <w:ilvl w:val="1"/>
          <w:numId w:val="9"/>
        </w:numPr>
        <w:spacing w:after="0"/>
      </w:pPr>
      <w:r>
        <w:t>Staff, students, and volunteers must adhere to the social networking policy to maintain confidentiality.</w:t>
      </w:r>
    </w:p>
    <w:p w14:paraId="48411291" w14:textId="0EE9F835" w:rsidR="00AE65BB" w:rsidRDefault="00AE65BB" w:rsidP="00656E5D">
      <w:pPr>
        <w:pStyle w:val="ListParagraph"/>
        <w:numPr>
          <w:ilvl w:val="1"/>
          <w:numId w:val="9"/>
        </w:numPr>
        <w:spacing w:after="0"/>
      </w:pPr>
      <w:r>
        <w:t xml:space="preserve">Staff, students, and volunteers </w:t>
      </w:r>
      <w:r w:rsidR="00A40E4F">
        <w:t xml:space="preserve">are prohibited from sharing </w:t>
      </w:r>
      <w:r>
        <w:t xml:space="preserve">photographs of or information about children on their personal accounts. </w:t>
      </w:r>
    </w:p>
    <w:p w14:paraId="4EEB4EB0" w14:textId="77777777" w:rsidR="00903FC4" w:rsidRPr="00920AA3" w:rsidRDefault="00903FC4" w:rsidP="00903FC4">
      <w:pPr>
        <w:spacing w:after="0"/>
        <w:rPr>
          <w:i/>
          <w:iCs/>
          <w:u w:val="single"/>
        </w:rPr>
      </w:pPr>
      <w:r w:rsidRPr="00920AA3">
        <w:rPr>
          <w:i/>
          <w:iCs/>
          <w:u w:val="single"/>
        </w:rPr>
        <w:t>Secure Communication Platforms:</w:t>
      </w:r>
    </w:p>
    <w:p w14:paraId="3436A402" w14:textId="77777777" w:rsidR="00903FC4" w:rsidRDefault="00903FC4" w:rsidP="00656E5D">
      <w:pPr>
        <w:pStyle w:val="ListParagraph"/>
        <w:numPr>
          <w:ilvl w:val="0"/>
          <w:numId w:val="31"/>
        </w:numPr>
        <w:spacing w:after="0"/>
      </w:pPr>
      <w:r>
        <w:t>Team members must use secure communication channels and platforms when discussing or transmitting confidential information.</w:t>
      </w:r>
    </w:p>
    <w:p w14:paraId="2F3EB40C" w14:textId="77777777" w:rsidR="00903FC4" w:rsidRDefault="00903FC4" w:rsidP="00656E5D">
      <w:pPr>
        <w:pStyle w:val="ListParagraph"/>
        <w:numPr>
          <w:ilvl w:val="0"/>
          <w:numId w:val="31"/>
        </w:numPr>
        <w:spacing w:after="0"/>
      </w:pPr>
      <w:r>
        <w:t>Adherence to established guidelines ensures the confidentiality of digital communications.</w:t>
      </w:r>
    </w:p>
    <w:p w14:paraId="138E099A" w14:textId="77777777" w:rsidR="00903FC4" w:rsidRPr="00920AA3" w:rsidRDefault="00903FC4" w:rsidP="00903FC4">
      <w:pPr>
        <w:spacing w:after="0"/>
        <w:rPr>
          <w:i/>
          <w:iCs/>
          <w:u w:val="single"/>
        </w:rPr>
      </w:pPr>
      <w:r w:rsidRPr="00920AA3">
        <w:rPr>
          <w:i/>
          <w:iCs/>
          <w:u w:val="single"/>
        </w:rPr>
        <w:t>Encryption and Secure Storage:</w:t>
      </w:r>
    </w:p>
    <w:p w14:paraId="4B13193C" w14:textId="77777777" w:rsidR="00903FC4" w:rsidRDefault="00903FC4" w:rsidP="00656E5D">
      <w:pPr>
        <w:pStyle w:val="ListParagraph"/>
        <w:numPr>
          <w:ilvl w:val="0"/>
          <w:numId w:val="31"/>
        </w:numPr>
        <w:spacing w:after="0"/>
      </w:pPr>
      <w:r>
        <w:t>Electronic information containing confidential data will be encrypted and stored securely on password-protected devices and servers.</w:t>
      </w:r>
    </w:p>
    <w:p w14:paraId="36BBE6CB" w14:textId="77777777" w:rsidR="00903FC4" w:rsidRDefault="00903FC4" w:rsidP="00656E5D">
      <w:pPr>
        <w:pStyle w:val="ListParagraph"/>
        <w:numPr>
          <w:ilvl w:val="0"/>
          <w:numId w:val="31"/>
        </w:numPr>
        <w:spacing w:after="0"/>
      </w:pPr>
      <w:r>
        <w:t>Secure transmission protocols will be employed to protect data during electronic transfer.</w:t>
      </w:r>
    </w:p>
    <w:p w14:paraId="6191C4F9" w14:textId="77777777" w:rsidR="00903FC4" w:rsidRPr="00903FC4" w:rsidRDefault="00903FC4" w:rsidP="00903FC4">
      <w:pPr>
        <w:spacing w:after="0"/>
        <w:rPr>
          <w:b/>
          <w:bCs/>
        </w:rPr>
      </w:pPr>
      <w:r w:rsidRPr="00903FC4">
        <w:rPr>
          <w:b/>
          <w:bCs/>
        </w:rPr>
        <w:t>Guidelines for Discussing and Handling Confidential Matters:</w:t>
      </w:r>
    </w:p>
    <w:p w14:paraId="303E6C62" w14:textId="77777777" w:rsidR="00903FC4" w:rsidRPr="006010D6" w:rsidRDefault="00903FC4" w:rsidP="00903FC4">
      <w:pPr>
        <w:spacing w:after="0"/>
        <w:rPr>
          <w:i/>
          <w:iCs/>
          <w:u w:val="single"/>
        </w:rPr>
      </w:pPr>
      <w:r w:rsidRPr="006010D6">
        <w:rPr>
          <w:i/>
          <w:iCs/>
          <w:u w:val="single"/>
        </w:rPr>
        <w:t>Authorized Contexts:</w:t>
      </w:r>
    </w:p>
    <w:p w14:paraId="65D0C2F7" w14:textId="77777777" w:rsidR="00903FC4" w:rsidRDefault="00903FC4" w:rsidP="00656E5D">
      <w:pPr>
        <w:pStyle w:val="ListParagraph"/>
        <w:numPr>
          <w:ilvl w:val="0"/>
          <w:numId w:val="32"/>
        </w:numPr>
        <w:spacing w:after="0"/>
      </w:pPr>
      <w:r>
        <w:t>Discussions involving sensitive or confidential matters should occur within designated and authorized contexts, such as team meetings or designated office spaces.</w:t>
      </w:r>
    </w:p>
    <w:p w14:paraId="14D475FE" w14:textId="77777777" w:rsidR="00903FC4" w:rsidRDefault="00903FC4" w:rsidP="00656E5D">
      <w:pPr>
        <w:pStyle w:val="ListParagraph"/>
        <w:numPr>
          <w:ilvl w:val="0"/>
          <w:numId w:val="32"/>
        </w:numPr>
        <w:spacing w:after="0"/>
      </w:pPr>
      <w:r>
        <w:t>Team members are reminded to exercise discretion and professionalism in all discussions.</w:t>
      </w:r>
    </w:p>
    <w:p w14:paraId="35BF5935" w14:textId="77777777" w:rsidR="00903FC4" w:rsidRPr="002A14F5" w:rsidRDefault="00903FC4" w:rsidP="00903FC4">
      <w:pPr>
        <w:spacing w:after="0"/>
        <w:rPr>
          <w:i/>
          <w:iCs/>
          <w:u w:val="single"/>
        </w:rPr>
      </w:pPr>
      <w:r w:rsidRPr="002A14F5">
        <w:rPr>
          <w:i/>
          <w:iCs/>
          <w:u w:val="single"/>
        </w:rPr>
        <w:t>Restricted Disclosures:</w:t>
      </w:r>
    </w:p>
    <w:p w14:paraId="08CE081F" w14:textId="77777777" w:rsidR="00903FC4" w:rsidRDefault="00903FC4" w:rsidP="00656E5D">
      <w:pPr>
        <w:pStyle w:val="ListParagraph"/>
        <w:numPr>
          <w:ilvl w:val="0"/>
          <w:numId w:val="33"/>
        </w:numPr>
        <w:spacing w:after="0"/>
      </w:pPr>
      <w:r>
        <w:t>Team members are prohibited from discussing sensitive information outside of designated and authorized contexts.</w:t>
      </w:r>
    </w:p>
    <w:p w14:paraId="12D3349B" w14:textId="3D8DC1A7" w:rsidR="00903FC4" w:rsidRDefault="00903FC4" w:rsidP="00656E5D">
      <w:pPr>
        <w:pStyle w:val="ListParagraph"/>
        <w:numPr>
          <w:ilvl w:val="0"/>
          <w:numId w:val="33"/>
        </w:numPr>
        <w:spacing w:after="0"/>
      </w:pPr>
      <w:r>
        <w:t>Adherence to these limits ensures the preservation of confidentiality and trust within the nursery community.</w:t>
      </w:r>
    </w:p>
    <w:p w14:paraId="15C70D6F" w14:textId="77777777" w:rsidR="00D74347" w:rsidRDefault="00D74347" w:rsidP="00D74347">
      <w:pPr>
        <w:spacing w:after="0"/>
      </w:pPr>
    </w:p>
    <w:p w14:paraId="692B32D6" w14:textId="49083CD5" w:rsidR="00D74347" w:rsidRPr="00D74347" w:rsidRDefault="00D74347" w:rsidP="00920AA3">
      <w:pPr>
        <w:pStyle w:val="Sub-Heading"/>
      </w:pPr>
      <w:bookmarkStart w:id="23" w:name="_Toc156232923"/>
      <w:r w:rsidRPr="00D74347">
        <w:t>Confidentiality Breach Reporting and Handling:</w:t>
      </w:r>
      <w:bookmarkEnd w:id="23"/>
    </w:p>
    <w:p w14:paraId="3055609E" w14:textId="59751CDB" w:rsidR="00D74347" w:rsidRPr="00D74347" w:rsidRDefault="00D74347" w:rsidP="00D74347">
      <w:pPr>
        <w:spacing w:after="0"/>
        <w:rPr>
          <w:i/>
          <w:iCs/>
          <w:u w:val="single"/>
        </w:rPr>
      </w:pPr>
      <w:r w:rsidRPr="00D74347">
        <w:rPr>
          <w:i/>
          <w:iCs/>
          <w:u w:val="single"/>
        </w:rPr>
        <w:t>Reporting Process:</w:t>
      </w:r>
    </w:p>
    <w:p w14:paraId="56686B35" w14:textId="77777777" w:rsidR="00D74347" w:rsidRDefault="00D74347" w:rsidP="00656E5D">
      <w:pPr>
        <w:pStyle w:val="ListParagraph"/>
        <w:numPr>
          <w:ilvl w:val="0"/>
          <w:numId w:val="5"/>
        </w:numPr>
        <w:spacing w:after="0"/>
      </w:pPr>
      <w:r>
        <w:t>Team members are required to promptly report any suspected or actual confidentiality breaches to their immediate supervisor or designated authority.</w:t>
      </w:r>
    </w:p>
    <w:p w14:paraId="7EE5B9F9" w14:textId="77777777" w:rsidR="00D74347" w:rsidRDefault="00D74347" w:rsidP="00656E5D">
      <w:pPr>
        <w:pStyle w:val="ListParagraph"/>
        <w:numPr>
          <w:ilvl w:val="0"/>
          <w:numId w:val="5"/>
        </w:numPr>
        <w:spacing w:after="0"/>
      </w:pPr>
      <w:r>
        <w:t>The reporting process ensures timely identification and assessment of breaches.</w:t>
      </w:r>
    </w:p>
    <w:p w14:paraId="38F282B0" w14:textId="147DFA1D" w:rsidR="00D74347" w:rsidRPr="00D74347" w:rsidRDefault="00D74347" w:rsidP="00D74347">
      <w:pPr>
        <w:spacing w:after="0"/>
        <w:rPr>
          <w:i/>
          <w:iCs/>
          <w:u w:val="single"/>
        </w:rPr>
      </w:pPr>
      <w:r w:rsidRPr="00D74347">
        <w:rPr>
          <w:i/>
          <w:iCs/>
          <w:u w:val="single"/>
        </w:rPr>
        <w:t>Investigation and Resolution:</w:t>
      </w:r>
    </w:p>
    <w:p w14:paraId="4A8C78CC" w14:textId="77777777" w:rsidR="00D74347" w:rsidRDefault="00D74347" w:rsidP="00656E5D">
      <w:pPr>
        <w:pStyle w:val="ListParagraph"/>
        <w:numPr>
          <w:ilvl w:val="0"/>
          <w:numId w:val="29"/>
        </w:numPr>
        <w:spacing w:after="0"/>
      </w:pPr>
      <w:r>
        <w:t>Reported breaches will be thoroughly investigated to determine the extent and nature of the incident.</w:t>
      </w:r>
    </w:p>
    <w:p w14:paraId="0A03024E" w14:textId="77777777" w:rsidR="00D74347" w:rsidRDefault="00D74347" w:rsidP="00656E5D">
      <w:pPr>
        <w:pStyle w:val="ListParagraph"/>
        <w:numPr>
          <w:ilvl w:val="0"/>
          <w:numId w:val="29"/>
        </w:numPr>
        <w:spacing w:after="0"/>
      </w:pPr>
      <w:r>
        <w:t>The nursery will take appropriate corrective actions to address breaches and prevent future occurrences.</w:t>
      </w:r>
    </w:p>
    <w:p w14:paraId="400C42E3" w14:textId="77777777" w:rsidR="00D74347" w:rsidRPr="00D74347" w:rsidRDefault="00D74347" w:rsidP="00D74347">
      <w:pPr>
        <w:spacing w:after="0"/>
        <w:rPr>
          <w:i/>
          <w:iCs/>
          <w:u w:val="single"/>
        </w:rPr>
      </w:pPr>
      <w:r w:rsidRPr="00D74347">
        <w:rPr>
          <w:i/>
          <w:iCs/>
          <w:u w:val="single"/>
        </w:rPr>
        <w:t>Incident Documentation:</w:t>
      </w:r>
    </w:p>
    <w:p w14:paraId="316ECAF8" w14:textId="77777777" w:rsidR="00D74347" w:rsidRDefault="00D74347" w:rsidP="00656E5D">
      <w:pPr>
        <w:pStyle w:val="ListParagraph"/>
        <w:numPr>
          <w:ilvl w:val="0"/>
          <w:numId w:val="30"/>
        </w:numPr>
        <w:spacing w:after="0"/>
      </w:pPr>
      <w:r>
        <w:t>All confidentiality breaches and related incidents will be documented, detailing the circumstances, individuals involved, and actions taken.</w:t>
      </w:r>
    </w:p>
    <w:p w14:paraId="026D5108" w14:textId="77777777" w:rsidR="00D74347" w:rsidRDefault="00D74347" w:rsidP="00656E5D">
      <w:pPr>
        <w:pStyle w:val="ListParagraph"/>
        <w:numPr>
          <w:ilvl w:val="0"/>
          <w:numId w:val="30"/>
        </w:numPr>
        <w:spacing w:after="0"/>
      </w:pPr>
      <w:r>
        <w:t>Comprehensive documentation ensures transparency and accountability in addressing breaches.</w:t>
      </w:r>
    </w:p>
    <w:p w14:paraId="40329B8A" w14:textId="77777777" w:rsidR="002A14F5" w:rsidRPr="00B6705A" w:rsidRDefault="002A14F5" w:rsidP="00F56B3F">
      <w:pPr>
        <w:spacing w:after="0"/>
        <w:rPr>
          <w:sz w:val="18"/>
          <w:szCs w:val="18"/>
        </w:rPr>
      </w:pPr>
    </w:p>
    <w:p w14:paraId="127ABDE4" w14:textId="4153E42B" w:rsidR="00F56B3F" w:rsidRPr="00AE1606" w:rsidRDefault="005647ED" w:rsidP="00AE1606">
      <w:pPr>
        <w:pStyle w:val="Main"/>
        <w:spacing w:before="0"/>
        <w:rPr>
          <w:sz w:val="28"/>
          <w:szCs w:val="28"/>
        </w:rPr>
      </w:pPr>
      <w:bookmarkStart w:id="24" w:name="_Toc156232924"/>
      <w:r>
        <w:rPr>
          <w:sz w:val="28"/>
          <w:szCs w:val="28"/>
        </w:rPr>
        <w:t xml:space="preserve">Key </w:t>
      </w:r>
      <w:r w:rsidR="00F56B3F" w:rsidRPr="00AE1606">
        <w:rPr>
          <w:sz w:val="28"/>
          <w:szCs w:val="28"/>
        </w:rPr>
        <w:t>Contact</w:t>
      </w:r>
      <w:r>
        <w:rPr>
          <w:sz w:val="28"/>
          <w:szCs w:val="28"/>
        </w:rPr>
        <w:t>s</w:t>
      </w:r>
      <w:r w:rsidR="00F56B3F" w:rsidRPr="00AE1606">
        <w:rPr>
          <w:sz w:val="28"/>
          <w:szCs w:val="28"/>
        </w:rPr>
        <w:t>:</w:t>
      </w:r>
      <w:bookmarkEnd w:id="24"/>
    </w:p>
    <w:p w14:paraId="4813DA90" w14:textId="77777777" w:rsidR="009E11E6" w:rsidRPr="002E655A" w:rsidRDefault="009E11E6" w:rsidP="009E11E6">
      <w:pPr>
        <w:spacing w:after="0"/>
        <w:rPr>
          <w:b/>
          <w:bCs/>
        </w:rPr>
      </w:pPr>
      <w:r w:rsidRPr="002E655A">
        <w:rPr>
          <w:b/>
          <w:bCs/>
        </w:rPr>
        <w:t>Designated Contact - Nursery Manager:</w:t>
      </w:r>
    </w:p>
    <w:p w14:paraId="3CB4A253" w14:textId="77777777" w:rsidR="009E11E6" w:rsidRDefault="009E11E6" w:rsidP="009E11E6">
      <w:pPr>
        <w:spacing w:after="0"/>
      </w:pPr>
      <w:r>
        <w:t>For any inquiries or concerns related to confidentiality, individuals may contact the Nursery Manager directly.</w:t>
      </w:r>
    </w:p>
    <w:p w14:paraId="5EC9FADB" w14:textId="05D4B67C" w:rsidR="00FE0439" w:rsidRDefault="00FE0439" w:rsidP="009E11E6">
      <w:pPr>
        <w:spacing w:after="0"/>
      </w:pPr>
      <w:r>
        <w:t>E</w:t>
      </w:r>
      <w:r w:rsidR="009E11E6">
        <w:t>mail</w:t>
      </w:r>
      <w:r w:rsidR="006D6E73">
        <w:t>: info@little-bumblebee.co.uk</w:t>
      </w:r>
    </w:p>
    <w:p w14:paraId="28219F23" w14:textId="012EB6A9" w:rsidR="00F56B3F" w:rsidRPr="00AE1606" w:rsidRDefault="00FE0439" w:rsidP="00F56B3F">
      <w:pPr>
        <w:spacing w:after="0"/>
      </w:pPr>
      <w:r>
        <w:t>P</w:t>
      </w:r>
      <w:r w:rsidR="009E11E6">
        <w:t>hone</w:t>
      </w:r>
      <w:r w:rsidR="006D6E73">
        <w:t xml:space="preserve">: </w:t>
      </w:r>
      <w:r w:rsidR="002E655A">
        <w:t>020 4501 4097</w:t>
      </w:r>
    </w:p>
    <w:p w14:paraId="708678B1" w14:textId="77777777" w:rsidR="00F56B3F" w:rsidRPr="009A37F0" w:rsidRDefault="00F56B3F" w:rsidP="009A37F0">
      <w:pPr>
        <w:pStyle w:val="Main"/>
        <w:rPr>
          <w:sz w:val="28"/>
          <w:szCs w:val="28"/>
        </w:rPr>
      </w:pPr>
      <w:bookmarkStart w:id="25" w:name="_Toc156232925"/>
      <w:r w:rsidRPr="009A37F0">
        <w:rPr>
          <w:sz w:val="28"/>
          <w:szCs w:val="28"/>
        </w:rPr>
        <w:lastRenderedPageBreak/>
        <w:t>Legal Compliance:</w:t>
      </w:r>
      <w:bookmarkEnd w:id="25"/>
    </w:p>
    <w:p w14:paraId="35D56C36" w14:textId="77777777" w:rsidR="00AD5763" w:rsidRPr="00AD5763" w:rsidRDefault="00AD5763" w:rsidP="00AD5763">
      <w:pPr>
        <w:spacing w:after="0"/>
        <w:rPr>
          <w:i/>
          <w:iCs/>
          <w:u w:val="single"/>
        </w:rPr>
      </w:pPr>
      <w:r w:rsidRPr="00AD5763">
        <w:rPr>
          <w:i/>
          <w:iCs/>
          <w:u w:val="single"/>
        </w:rPr>
        <w:t>Commitment to Data Protection Laws:</w:t>
      </w:r>
    </w:p>
    <w:p w14:paraId="57A532DA" w14:textId="77777777" w:rsidR="00AD5763" w:rsidRDefault="00AD5763" w:rsidP="00656E5D">
      <w:pPr>
        <w:pStyle w:val="ListParagraph"/>
        <w:numPr>
          <w:ilvl w:val="0"/>
          <w:numId w:val="34"/>
        </w:numPr>
        <w:spacing w:after="0"/>
      </w:pPr>
      <w:r>
        <w:t>The organization, The Little Bumblebee Limited, hereby acknowledges its unwavering commitment to complying with all relevant data protection laws.</w:t>
      </w:r>
    </w:p>
    <w:p w14:paraId="78D0158E" w14:textId="77777777" w:rsidR="00AD5763" w:rsidRPr="00AD5763" w:rsidRDefault="00AD5763" w:rsidP="00AD5763">
      <w:pPr>
        <w:spacing w:after="0"/>
        <w:rPr>
          <w:i/>
          <w:iCs/>
          <w:u w:val="single"/>
        </w:rPr>
      </w:pPr>
      <w:r w:rsidRPr="00AD5763">
        <w:rPr>
          <w:i/>
          <w:iCs/>
          <w:u w:val="single"/>
        </w:rPr>
        <w:t>Incorporation of Legal Framework:</w:t>
      </w:r>
    </w:p>
    <w:p w14:paraId="61D7F0A7" w14:textId="77777777" w:rsidR="00AD5763" w:rsidRDefault="00AD5763" w:rsidP="00656E5D">
      <w:pPr>
        <w:pStyle w:val="ListParagraph"/>
        <w:numPr>
          <w:ilvl w:val="0"/>
          <w:numId w:val="34"/>
        </w:numPr>
        <w:spacing w:after="0"/>
      </w:pPr>
      <w:r>
        <w:t>This policy aligns with and adheres to the provisions set forth by existing data protection laws, including but not limited to the General Data Protection Regulation (GDPR) and the Freedom of Information Act 2000.</w:t>
      </w:r>
    </w:p>
    <w:p w14:paraId="5E137DC9" w14:textId="3438317A" w:rsidR="00057CC0" w:rsidRDefault="00AD5763" w:rsidP="00656E5D">
      <w:pPr>
        <w:pStyle w:val="ListParagraph"/>
        <w:numPr>
          <w:ilvl w:val="0"/>
          <w:numId w:val="34"/>
        </w:numPr>
        <w:spacing w:after="0"/>
      </w:pPr>
      <w:r>
        <w:t>The organization ensures that its practices and procedures are in accordance with the statutory framework for the Early Years Foundation Stage (EYFS) 2023 and related regulations governing the collection, storage, and processing of personal information.</w:t>
      </w:r>
    </w:p>
    <w:p w14:paraId="40BAAD1F" w14:textId="77777777" w:rsidR="00FC4C73" w:rsidRPr="00310763" w:rsidRDefault="00FC4C73" w:rsidP="00694F04">
      <w:pPr>
        <w:suppressAutoHyphens/>
        <w:autoSpaceDE w:val="0"/>
        <w:autoSpaceDN w:val="0"/>
        <w:adjustRightInd w:val="0"/>
        <w:spacing w:before="240" w:after="120" w:line="276" w:lineRule="auto"/>
        <w:textAlignment w:val="center"/>
        <w:outlineLvl w:val="0"/>
        <w:rPr>
          <w:rFonts w:ascii="Roboto" w:eastAsia="Calibri" w:hAnsi="Roboto" w:cs="Twinkl"/>
          <w:b/>
          <w:sz w:val="28"/>
          <w:szCs w:val="56"/>
        </w:rPr>
      </w:pPr>
      <w:bookmarkStart w:id="26" w:name="_Toc154065057"/>
      <w:bookmarkStart w:id="27" w:name="_Toc154719522"/>
      <w:bookmarkStart w:id="28" w:name="_Toc154722663"/>
      <w:bookmarkStart w:id="29" w:name="_Toc156232926"/>
      <w:r w:rsidRPr="00310763">
        <w:rPr>
          <w:rFonts w:ascii="Roboto" w:eastAsia="Calibri" w:hAnsi="Roboto" w:cs="Twinkl"/>
          <w:b/>
          <w:color w:val="1C1C1C"/>
          <w:sz w:val="28"/>
          <w:szCs w:val="56"/>
        </w:rPr>
        <w:t>Policy management and review</w:t>
      </w:r>
      <w:bookmarkEnd w:id="26"/>
      <w:bookmarkEnd w:id="27"/>
      <w:bookmarkEnd w:id="28"/>
      <w:bookmarkEnd w:id="29"/>
    </w:p>
    <w:p w14:paraId="54905A1F" w14:textId="77777777" w:rsidR="00FC4C73" w:rsidRPr="00FC4C73" w:rsidRDefault="00FC4C73" w:rsidP="00656E5D">
      <w:pPr>
        <w:numPr>
          <w:ilvl w:val="0"/>
          <w:numId w:val="10"/>
        </w:numPr>
        <w:suppressAutoHyphens/>
        <w:autoSpaceDE w:val="0"/>
        <w:autoSpaceDN w:val="0"/>
        <w:adjustRightInd w:val="0"/>
        <w:spacing w:after="0" w:line="360" w:lineRule="atLeast"/>
        <w:ind w:left="357" w:hanging="357"/>
        <w:textAlignment w:val="center"/>
        <w:rPr>
          <w:rFonts w:ascii="Roboto" w:eastAsia="Calibri" w:hAnsi="Roboto" w:cs="Twinkl"/>
          <w:color w:val="1C1C1C"/>
          <w:lang w:eastAsia="en-GB"/>
        </w:rPr>
      </w:pPr>
      <w:r w:rsidRPr="00FC4C73">
        <w:rPr>
          <w:rFonts w:ascii="Roboto" w:eastAsia="Calibri" w:hAnsi="Roboto" w:cs="Twinkl"/>
          <w:color w:val="1C1C1C"/>
          <w:lang w:eastAsia="en-GB"/>
        </w:rPr>
        <w:t>The Little Bumblebee will review this policy annually. In cases of relevant legal or procedural changes, we will review this policy accordingly. The policy should be made available on the Nursery website, with paper copies provided by the Nursery upon request.</w:t>
      </w:r>
    </w:p>
    <w:p w14:paraId="40DE4BA0" w14:textId="3A90F14E" w:rsidR="00FC4C73" w:rsidRPr="00FC4C73" w:rsidRDefault="00FC4C73" w:rsidP="00656E5D">
      <w:pPr>
        <w:numPr>
          <w:ilvl w:val="0"/>
          <w:numId w:val="10"/>
        </w:numPr>
        <w:suppressAutoHyphens/>
        <w:autoSpaceDE w:val="0"/>
        <w:autoSpaceDN w:val="0"/>
        <w:adjustRightInd w:val="0"/>
        <w:spacing w:after="0" w:line="360" w:lineRule="atLeast"/>
        <w:ind w:left="357" w:hanging="357"/>
        <w:textAlignment w:val="center"/>
        <w:rPr>
          <w:rFonts w:ascii="Roboto" w:eastAsia="Calibri" w:hAnsi="Roboto" w:cs="Twinkl"/>
          <w:color w:val="1C1C1C"/>
          <w:lang w:eastAsia="en-GB"/>
        </w:rPr>
      </w:pPr>
      <w:r w:rsidRPr="00FC4C73">
        <w:rPr>
          <w:rFonts w:ascii="Roboto" w:eastAsia="Calibri" w:hAnsi="Roboto" w:cs="Twinkl"/>
          <w:color w:val="1C1C1C"/>
          <w:lang w:eastAsia="en-GB"/>
        </w:rPr>
        <w:t>The policy should be approved, signed</w:t>
      </w:r>
      <w:r w:rsidR="00694F04" w:rsidRPr="00FC4C73">
        <w:rPr>
          <w:rFonts w:ascii="Roboto" w:eastAsia="Calibri" w:hAnsi="Roboto" w:cs="Twinkl"/>
          <w:color w:val="1C1C1C"/>
          <w:lang w:eastAsia="en-GB"/>
        </w:rPr>
        <w:t>,</w:t>
      </w:r>
      <w:r w:rsidRPr="00FC4C73">
        <w:rPr>
          <w:rFonts w:ascii="Roboto" w:eastAsia="Calibri" w:hAnsi="Roboto" w:cs="Twinkl"/>
          <w:color w:val="1C1C1C"/>
          <w:lang w:eastAsia="en-GB"/>
        </w:rPr>
        <w:t xml:space="preserve"> and dated and the date for review noted.</w:t>
      </w:r>
    </w:p>
    <w:p w14:paraId="2B081656" w14:textId="77777777" w:rsidR="00FC4C73" w:rsidRDefault="00FC4C73" w:rsidP="00656E5D">
      <w:pPr>
        <w:numPr>
          <w:ilvl w:val="0"/>
          <w:numId w:val="10"/>
        </w:numPr>
        <w:suppressAutoHyphens/>
        <w:autoSpaceDE w:val="0"/>
        <w:autoSpaceDN w:val="0"/>
        <w:adjustRightInd w:val="0"/>
        <w:spacing w:after="0" w:line="360" w:lineRule="atLeast"/>
        <w:ind w:left="357" w:hanging="357"/>
        <w:textAlignment w:val="center"/>
        <w:rPr>
          <w:rFonts w:ascii="Roboto" w:eastAsia="Calibri" w:hAnsi="Roboto" w:cs="Twinkl"/>
          <w:color w:val="1C1C1C"/>
          <w:lang w:eastAsia="en-GB"/>
        </w:rPr>
      </w:pPr>
      <w:r w:rsidRPr="00FC4C73">
        <w:rPr>
          <w:rFonts w:ascii="Roboto" w:eastAsia="Calibri" w:hAnsi="Roboto" w:cs="Twinkl"/>
          <w:noProof/>
          <w:color w:val="282526"/>
          <w:lang w:eastAsia="en-GB"/>
        </w:rPr>
        <mc:AlternateContent>
          <mc:Choice Requires="wps">
            <w:drawing>
              <wp:anchor distT="0" distB="0" distL="114300" distR="114300" simplePos="0" relativeHeight="251658240" behindDoc="0" locked="0" layoutInCell="1" allowOverlap="1" wp14:anchorId="5814DED1" wp14:editId="33B4CD1F">
                <wp:simplePos x="0" y="0"/>
                <wp:positionH relativeFrom="page">
                  <wp:align>right</wp:align>
                </wp:positionH>
                <wp:positionV relativeFrom="page">
                  <wp:posOffset>10097770</wp:posOffset>
                </wp:positionV>
                <wp:extent cx="7559675" cy="575945"/>
                <wp:effectExtent l="0" t="0" r="0" b="0"/>
                <wp:wrapNone/>
                <wp:docPr id="4" name="Rectangle 4">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31C92" id="Rectangle 4" o:spid="_x0000_s1026" href="https://www.twinkl.com/resources/senior-leadership-team-slt" style="position:absolute;margin-left:544.05pt;margin-top:795.1pt;width:595.25pt;height:45.3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" o:button="t" filled="f" stroked="f" strokeweight="1pt">
                <v:fill o:detectmouseclick="t"/>
                <w10:wrap anchorx="page" anchory="page"/>
              </v:rect>
            </w:pict>
          </mc:Fallback>
        </mc:AlternateContent>
      </w:r>
      <w:r w:rsidRPr="00FC4C73">
        <w:rPr>
          <w:rFonts w:ascii="Roboto" w:eastAsia="Calibri" w:hAnsi="Roboto" w:cs="Twinkl"/>
          <w:color w:val="1C1C1C"/>
          <w:lang w:eastAsia="en-GB"/>
        </w:rPr>
        <w:t>The policy should be provided to and followed by all staff and volunteers.</w:t>
      </w:r>
    </w:p>
    <w:p w14:paraId="704DB994" w14:textId="77777777" w:rsidR="00FC4C73" w:rsidRPr="00FC4C73" w:rsidRDefault="00FC4C73" w:rsidP="00FC4C73">
      <w:pPr>
        <w:suppressAutoHyphens/>
        <w:autoSpaceDE w:val="0"/>
        <w:autoSpaceDN w:val="0"/>
        <w:adjustRightInd w:val="0"/>
        <w:spacing w:after="0" w:line="360" w:lineRule="atLeast"/>
        <w:textAlignment w:val="center"/>
        <w:rPr>
          <w:rFonts w:ascii="Roboto" w:eastAsia="Calibri" w:hAnsi="Roboto" w:cs="Twinkl"/>
          <w:color w:val="1C1C1C"/>
          <w:sz w:val="20"/>
          <w:szCs w:val="26"/>
          <w:lang w:eastAsia="en-GB"/>
        </w:rPr>
      </w:pPr>
    </w:p>
    <w:p w14:paraId="4625ABB3" w14:textId="5CA988D9" w:rsidR="00FC4C73" w:rsidRPr="00FC4C73" w:rsidRDefault="00FC4C73" w:rsidP="00310763">
      <w:pPr>
        <w:suppressAutoHyphens/>
        <w:autoSpaceDE w:val="0"/>
        <w:autoSpaceDN w:val="0"/>
        <w:adjustRightInd w:val="0"/>
        <w:spacing w:after="170" w:line="360" w:lineRule="atLeast"/>
        <w:ind w:left="357" w:hanging="357"/>
        <w:textAlignment w:val="center"/>
        <w:rPr>
          <w:rFonts w:ascii="Roboto" w:eastAsia="Calibri" w:hAnsi="Roboto" w:cs="Arial"/>
          <w:color w:val="1C1C1C"/>
          <w:sz w:val="20"/>
          <w:szCs w:val="20"/>
          <w:lang w:eastAsia="en-GB"/>
        </w:rPr>
      </w:pPr>
      <w:r w:rsidRPr="00FC4C73">
        <w:rPr>
          <w:rFonts w:ascii="Roboto" w:eastAsia="Calibri" w:hAnsi="Roboto" w:cs="Twinkl"/>
          <w:color w:val="1C1C1C"/>
          <w:szCs w:val="28"/>
          <w:lang w:eastAsia="en-GB"/>
        </w:rPr>
        <w:t xml:space="preserve">This policy statement was adopted on </w:t>
      </w:r>
      <w:r w:rsidRPr="00FC4C73">
        <w:rPr>
          <w:rFonts w:ascii="Roboto" w:eastAsia="Calibri" w:hAnsi="Roboto" w:cs="Arial"/>
          <w:color w:val="1C1C1C"/>
          <w:sz w:val="20"/>
          <w:szCs w:val="20"/>
          <w:lang w:eastAsia="en-GB"/>
        </w:rPr>
        <w:t>0</w:t>
      </w:r>
      <w:r w:rsidR="004C7DB3">
        <w:rPr>
          <w:rFonts w:ascii="Roboto" w:eastAsia="Calibri" w:hAnsi="Roboto" w:cs="Arial"/>
          <w:color w:val="1C1C1C"/>
          <w:sz w:val="20"/>
          <w:szCs w:val="20"/>
          <w:lang w:eastAsia="en-GB"/>
        </w:rPr>
        <w:t>1</w:t>
      </w:r>
      <w:r w:rsidRPr="00FC4C73">
        <w:rPr>
          <w:rFonts w:ascii="Roboto" w:eastAsia="Calibri" w:hAnsi="Roboto" w:cs="Arial"/>
          <w:color w:val="1C1C1C"/>
          <w:sz w:val="20"/>
          <w:szCs w:val="20"/>
          <w:lang w:eastAsia="en-GB"/>
        </w:rPr>
        <w:t>/02/2023.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26"/>
      </w:tblGrid>
      <w:tr w:rsidR="00FC4C73" w:rsidRPr="00FC4C73" w14:paraId="2EBFDBDA" w14:textId="77777777" w:rsidTr="00390565">
        <w:tc>
          <w:tcPr>
            <w:tcW w:w="4390" w:type="dxa"/>
          </w:tcPr>
          <w:p w14:paraId="2E38C6C6" w14:textId="77777777" w:rsidR="00FC4C73" w:rsidRPr="00FC4C73" w:rsidRDefault="00FC4C73" w:rsidP="00FC4C73">
            <w:pPr>
              <w:rPr>
                <w:rFonts w:ascii="Roboto" w:hAnsi="Roboto" w:cs="Arial"/>
                <w:kern w:val="2"/>
                <w:szCs w:val="20"/>
                <w14:ligatures w14:val="standardContextual"/>
              </w:rPr>
            </w:pPr>
            <w:r w:rsidRPr="00FC4C73">
              <w:rPr>
                <w:rFonts w:ascii="Roboto" w:hAnsi="Roboto" w:cs="Arial"/>
                <w:kern w:val="2"/>
                <w:szCs w:val="20"/>
                <w14:ligatures w14:val="standardContextual"/>
              </w:rPr>
              <w:t>Reviewed By: Mojdeh Najafpoor</w:t>
            </w:r>
          </w:p>
          <w:p w14:paraId="532E5E1D" w14:textId="77777777" w:rsidR="00FC4C73" w:rsidRPr="00FC4C73" w:rsidRDefault="00FC4C73" w:rsidP="00FC4C73">
            <w:pPr>
              <w:rPr>
                <w:rFonts w:ascii="Roboto" w:hAnsi="Roboto" w:cs="Arial"/>
                <w:kern w:val="2"/>
                <w:szCs w:val="20"/>
                <w14:ligatures w14:val="standardContextual"/>
              </w:rPr>
            </w:pPr>
          </w:p>
        </w:tc>
        <w:tc>
          <w:tcPr>
            <w:tcW w:w="4626" w:type="dxa"/>
          </w:tcPr>
          <w:p w14:paraId="34DD639D" w14:textId="410B9306" w:rsidR="00FC4C73" w:rsidRPr="00FC4C73" w:rsidRDefault="00FC4C73" w:rsidP="00FC4C73">
            <w:pPr>
              <w:rPr>
                <w:rFonts w:ascii="Roboto" w:hAnsi="Roboto" w:cs="Arial"/>
                <w:kern w:val="2"/>
                <w:szCs w:val="20"/>
                <w14:ligatures w14:val="standardContextual"/>
              </w:rPr>
            </w:pPr>
            <w:r w:rsidRPr="00FC4C73">
              <w:rPr>
                <w:rFonts w:ascii="Roboto" w:hAnsi="Roboto" w:cs="Arial"/>
                <w:kern w:val="2"/>
                <w:szCs w:val="20"/>
                <w14:ligatures w14:val="standardContextual"/>
              </w:rPr>
              <w:t>Date: 0</w:t>
            </w:r>
            <w:r w:rsidR="004C7DB3">
              <w:rPr>
                <w:rFonts w:ascii="Roboto" w:hAnsi="Roboto" w:cs="Arial"/>
                <w:kern w:val="2"/>
                <w:szCs w:val="20"/>
                <w14:ligatures w14:val="standardContextual"/>
              </w:rPr>
              <w:t>2</w:t>
            </w:r>
            <w:r w:rsidRPr="00FC4C73">
              <w:rPr>
                <w:rFonts w:ascii="Roboto" w:hAnsi="Roboto" w:cs="Arial"/>
                <w:kern w:val="2"/>
                <w:szCs w:val="20"/>
                <w14:ligatures w14:val="standardContextual"/>
              </w:rPr>
              <w:t>/01/2024</w:t>
            </w:r>
          </w:p>
          <w:p w14:paraId="2C435926" w14:textId="77777777" w:rsidR="00FC4C73" w:rsidRPr="00FC4C73" w:rsidRDefault="00FC4C73" w:rsidP="00FC4C73">
            <w:pPr>
              <w:rPr>
                <w:rFonts w:ascii="Roboto" w:hAnsi="Roboto" w:cs="Arial"/>
                <w:kern w:val="2"/>
                <w:szCs w:val="20"/>
                <w14:ligatures w14:val="standardContextual"/>
              </w:rPr>
            </w:pPr>
          </w:p>
        </w:tc>
      </w:tr>
      <w:tr w:rsidR="00FC4C73" w:rsidRPr="00FC4C73" w14:paraId="61954ADC" w14:textId="77777777" w:rsidTr="00390565">
        <w:tc>
          <w:tcPr>
            <w:tcW w:w="4390" w:type="dxa"/>
          </w:tcPr>
          <w:p w14:paraId="75D6466B" w14:textId="2F2B8E19" w:rsidR="00FC4C73" w:rsidRPr="00FC4C73" w:rsidRDefault="00FC4C73" w:rsidP="00FC4C73">
            <w:pPr>
              <w:rPr>
                <w:rFonts w:ascii="Roboto" w:hAnsi="Roboto" w:cs="Arial"/>
                <w:kern w:val="2"/>
                <w:szCs w:val="20"/>
                <w14:ligatures w14:val="standardContextual"/>
              </w:rPr>
            </w:pPr>
            <w:r w:rsidRPr="00FC4C73">
              <w:rPr>
                <w:rFonts w:ascii="Roboto" w:hAnsi="Roboto" w:cs="Arial"/>
                <w:kern w:val="2"/>
                <w:szCs w:val="20"/>
                <w14:ligatures w14:val="standardContextual"/>
              </w:rPr>
              <w:t>Signed:</w:t>
            </w:r>
          </w:p>
          <w:p w14:paraId="354740CA" w14:textId="1345D7BF" w:rsidR="00FC4C73" w:rsidRPr="00FC4C73" w:rsidRDefault="00FC4C73" w:rsidP="00FC4C73">
            <w:pPr>
              <w:rPr>
                <w:rFonts w:ascii="Roboto" w:hAnsi="Roboto" w:cs="Arial"/>
                <w:kern w:val="2"/>
                <w:szCs w:val="20"/>
                <w14:ligatures w14:val="standardContextual"/>
              </w:rPr>
            </w:pPr>
            <w:r w:rsidRPr="00FC4C73">
              <w:rPr>
                <w:rFonts w:ascii="Roboto" w:hAnsi="Roboto" w:cs="Arial"/>
                <w:noProof/>
                <w:kern w:val="2"/>
                <w:szCs w:val="20"/>
                <w14:ligatures w14:val="standardContextual"/>
              </w:rPr>
              <w:drawing>
                <wp:inline distT="0" distB="0" distL="0" distR="0" wp14:anchorId="3A2DE5E5" wp14:editId="4361EF23">
                  <wp:extent cx="905738" cy="1308497"/>
                  <wp:effectExtent l="8255" t="0" r="0" b="0"/>
                  <wp:docPr id="2122773871" name="Picture 1" descr="A handwritten oval shap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3871" name="Picture 1" descr="A handwritten oval shape with a black lin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22211" r="8449" b="18264"/>
                          <a:stretch/>
                        </pic:blipFill>
                        <pic:spPr bwMode="auto">
                          <a:xfrm rot="5400000">
                            <a:off x="0" y="0"/>
                            <a:ext cx="922361" cy="1332512"/>
                          </a:xfrm>
                          <a:prstGeom prst="rect">
                            <a:avLst/>
                          </a:prstGeom>
                          <a:ln>
                            <a:noFill/>
                          </a:ln>
                          <a:extLst>
                            <a:ext uri="{53640926-AAD7-44D8-BBD7-CCE9431645EC}">
                              <a14:shadowObscured xmlns:a14="http://schemas.microsoft.com/office/drawing/2010/main"/>
                            </a:ext>
                          </a:extLst>
                        </pic:spPr>
                      </pic:pic>
                    </a:graphicData>
                  </a:graphic>
                </wp:inline>
              </w:drawing>
            </w:r>
          </w:p>
        </w:tc>
        <w:tc>
          <w:tcPr>
            <w:tcW w:w="4626" w:type="dxa"/>
          </w:tcPr>
          <w:p w14:paraId="098D5FC0" w14:textId="435DA5AC" w:rsidR="00FC4C73" w:rsidRPr="00FC4C73" w:rsidRDefault="00FC4C73" w:rsidP="00FC4C73">
            <w:pPr>
              <w:rPr>
                <w:rFonts w:ascii="Roboto" w:hAnsi="Roboto" w:cs="Arial"/>
                <w:kern w:val="2"/>
                <w:szCs w:val="20"/>
                <w14:ligatures w14:val="standardContextual"/>
              </w:rPr>
            </w:pPr>
            <w:r w:rsidRPr="00FC4C73">
              <w:rPr>
                <w:rFonts w:ascii="Roboto" w:hAnsi="Roboto" w:cs="Arial"/>
                <w:kern w:val="2"/>
                <w:szCs w:val="20"/>
                <w14:ligatures w14:val="standardContextual"/>
              </w:rPr>
              <w:t>Next Review Date: 0</w:t>
            </w:r>
            <w:r w:rsidR="004C7DB3">
              <w:rPr>
                <w:rFonts w:ascii="Roboto" w:hAnsi="Roboto" w:cs="Arial"/>
                <w:kern w:val="2"/>
                <w:szCs w:val="20"/>
                <w14:ligatures w14:val="standardContextual"/>
              </w:rPr>
              <w:t>2</w:t>
            </w:r>
            <w:r w:rsidRPr="00FC4C73">
              <w:rPr>
                <w:rFonts w:ascii="Roboto" w:hAnsi="Roboto" w:cs="Arial"/>
                <w:kern w:val="2"/>
                <w:szCs w:val="20"/>
                <w14:ligatures w14:val="standardContextual"/>
              </w:rPr>
              <w:t>/01/2025</w:t>
            </w:r>
          </w:p>
          <w:p w14:paraId="0F9EFE7A" w14:textId="77777777" w:rsidR="00FC4C73" w:rsidRPr="00FC4C73" w:rsidRDefault="00FC4C73" w:rsidP="00FC4C73">
            <w:pPr>
              <w:rPr>
                <w:rFonts w:ascii="Roboto" w:hAnsi="Roboto" w:cs="Arial"/>
                <w:kern w:val="2"/>
                <w:szCs w:val="20"/>
                <w14:ligatures w14:val="standardContextual"/>
              </w:rPr>
            </w:pPr>
          </w:p>
        </w:tc>
      </w:tr>
    </w:tbl>
    <w:p w14:paraId="4541CAEC" w14:textId="77777777" w:rsidR="00B15F8B" w:rsidRDefault="00B15F8B"/>
    <w:sectPr w:rsidR="00B15F8B" w:rsidSect="00A665D4">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1714" w14:textId="77777777" w:rsidR="00751745" w:rsidRDefault="00751745" w:rsidP="007C75BB">
      <w:pPr>
        <w:spacing w:after="0" w:line="240" w:lineRule="auto"/>
      </w:pPr>
      <w:r>
        <w:separator/>
      </w:r>
    </w:p>
  </w:endnote>
  <w:endnote w:type="continuationSeparator" w:id="0">
    <w:p w14:paraId="332FDB3C" w14:textId="77777777" w:rsidR="00751745" w:rsidRDefault="00751745" w:rsidP="007C75BB">
      <w:pPr>
        <w:spacing w:after="0" w:line="240" w:lineRule="auto"/>
      </w:pPr>
      <w:r>
        <w:continuationSeparator/>
      </w:r>
    </w:p>
  </w:endnote>
  <w:endnote w:type="continuationNotice" w:id="1">
    <w:p w14:paraId="1799EB69" w14:textId="77777777" w:rsidR="00751745" w:rsidRDefault="007517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Twinkl">
    <w:altName w:val="Calibri"/>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269025"/>
      <w:docPartObj>
        <w:docPartGallery w:val="Page Numbers (Bottom of Page)"/>
        <w:docPartUnique/>
      </w:docPartObj>
    </w:sdtPr>
    <w:sdtEndPr>
      <w:rPr>
        <w:noProof/>
      </w:rPr>
    </w:sdtEndPr>
    <w:sdtContent>
      <w:p w14:paraId="480B0515" w14:textId="709207BB" w:rsidR="003B4EF0" w:rsidRDefault="003B4E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C669F7" w14:textId="12E721DE" w:rsidR="003B4EF0" w:rsidRDefault="003B4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68B1" w14:textId="378D5D6B" w:rsidR="003B4EF0" w:rsidRDefault="003B4EF0">
    <w:pPr>
      <w:pStyle w:val="Footer"/>
      <w:jc w:val="center"/>
    </w:pPr>
  </w:p>
  <w:p w14:paraId="6D1EED56" w14:textId="77777777" w:rsidR="009F077F" w:rsidRDefault="009F0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A514A" w14:textId="77777777" w:rsidR="00751745" w:rsidRDefault="00751745" w:rsidP="007C75BB">
      <w:pPr>
        <w:spacing w:after="0" w:line="240" w:lineRule="auto"/>
      </w:pPr>
      <w:r>
        <w:separator/>
      </w:r>
    </w:p>
  </w:footnote>
  <w:footnote w:type="continuationSeparator" w:id="0">
    <w:p w14:paraId="4315BDB1" w14:textId="77777777" w:rsidR="00751745" w:rsidRDefault="00751745" w:rsidP="007C75BB">
      <w:pPr>
        <w:spacing w:after="0" w:line="240" w:lineRule="auto"/>
      </w:pPr>
      <w:r>
        <w:continuationSeparator/>
      </w:r>
    </w:p>
  </w:footnote>
  <w:footnote w:type="continuationNotice" w:id="1">
    <w:p w14:paraId="0C1ADD2D" w14:textId="77777777" w:rsidR="00751745" w:rsidRDefault="007517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825C" w14:textId="63B5919C" w:rsidR="007C75BB" w:rsidRDefault="007C75BB" w:rsidP="007C75BB">
    <w:pPr>
      <w:pStyle w:val="Header"/>
      <w:jc w:val="right"/>
    </w:pPr>
    <w:r>
      <w:rPr>
        <w:noProof/>
      </w:rPr>
      <w:drawing>
        <wp:inline distT="0" distB="0" distL="0" distR="0" wp14:anchorId="479FEAE2" wp14:editId="5D02B871">
          <wp:extent cx="1097737" cy="838200"/>
          <wp:effectExtent l="0" t="0" r="7620" b="0"/>
          <wp:docPr id="552105953" name="Picture 552105953" descr="A baby be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33291" name="Picture 1" descr="A baby be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5065" cy="851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6pt;height:12pt" o:bullet="t">
        <v:imagedata r:id="rId1" o:title="Bullet"/>
      </v:shape>
    </w:pict>
  </w:numPicBullet>
  <w:abstractNum w:abstractNumId="0" w15:restartNumberingAfterBreak="0">
    <w:nsid w:val="00DF28AD"/>
    <w:multiLevelType w:val="hybridMultilevel"/>
    <w:tmpl w:val="73E4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C4E38"/>
    <w:multiLevelType w:val="hybridMultilevel"/>
    <w:tmpl w:val="EFC2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11C6C"/>
    <w:multiLevelType w:val="hybridMultilevel"/>
    <w:tmpl w:val="43B2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D74D15"/>
    <w:multiLevelType w:val="hybridMultilevel"/>
    <w:tmpl w:val="A5EE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F5E76"/>
    <w:multiLevelType w:val="hybridMultilevel"/>
    <w:tmpl w:val="6A12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21C76"/>
    <w:multiLevelType w:val="hybridMultilevel"/>
    <w:tmpl w:val="314C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35D59"/>
    <w:multiLevelType w:val="hybridMultilevel"/>
    <w:tmpl w:val="9A0683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936FA1"/>
    <w:multiLevelType w:val="hybridMultilevel"/>
    <w:tmpl w:val="95F8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32F42"/>
    <w:multiLevelType w:val="hybridMultilevel"/>
    <w:tmpl w:val="57D6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B20A7"/>
    <w:multiLevelType w:val="hybridMultilevel"/>
    <w:tmpl w:val="BBF89FC6"/>
    <w:lvl w:ilvl="0" w:tplc="DF0663C0">
      <w:start w:val="1"/>
      <w:numFmt w:val="bullet"/>
      <w:pStyle w:val="Sub-Heading"/>
      <w:lvlText w:val=""/>
      <w:lvlPicBulletId w:val="0"/>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B0919"/>
    <w:multiLevelType w:val="hybridMultilevel"/>
    <w:tmpl w:val="8ED28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8B0202"/>
    <w:multiLevelType w:val="hybridMultilevel"/>
    <w:tmpl w:val="D5EEAA2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F74DBD"/>
    <w:multiLevelType w:val="hybridMultilevel"/>
    <w:tmpl w:val="C7A47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F2638"/>
    <w:multiLevelType w:val="hybridMultilevel"/>
    <w:tmpl w:val="C13E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D210C"/>
    <w:multiLevelType w:val="hybridMultilevel"/>
    <w:tmpl w:val="EF4CE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E407B"/>
    <w:multiLevelType w:val="hybridMultilevel"/>
    <w:tmpl w:val="043E3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1D660E"/>
    <w:multiLevelType w:val="hybridMultilevel"/>
    <w:tmpl w:val="E79A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794302"/>
    <w:multiLevelType w:val="hybridMultilevel"/>
    <w:tmpl w:val="DF90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E956E5"/>
    <w:multiLevelType w:val="hybridMultilevel"/>
    <w:tmpl w:val="AEF2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C3085"/>
    <w:multiLevelType w:val="hybridMultilevel"/>
    <w:tmpl w:val="370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5C2A64"/>
    <w:multiLevelType w:val="hybridMultilevel"/>
    <w:tmpl w:val="39E4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696DE4"/>
    <w:multiLevelType w:val="hybridMultilevel"/>
    <w:tmpl w:val="1FB61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5D7AD3"/>
    <w:multiLevelType w:val="hybridMultilevel"/>
    <w:tmpl w:val="DF600CF0"/>
    <w:lvl w:ilvl="0" w:tplc="C94A9F3E">
      <w:start w:val="1"/>
      <w:numFmt w:val="decimal"/>
      <w:pStyle w:val="Hom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A047BE4"/>
    <w:multiLevelType w:val="hybridMultilevel"/>
    <w:tmpl w:val="5802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D478FA"/>
    <w:multiLevelType w:val="hybridMultilevel"/>
    <w:tmpl w:val="A7AA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820737"/>
    <w:multiLevelType w:val="hybridMultilevel"/>
    <w:tmpl w:val="497E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C06213"/>
    <w:multiLevelType w:val="hybridMultilevel"/>
    <w:tmpl w:val="01DC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5B0441"/>
    <w:multiLevelType w:val="hybridMultilevel"/>
    <w:tmpl w:val="B754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F7656"/>
    <w:multiLevelType w:val="hybridMultilevel"/>
    <w:tmpl w:val="1CF6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D414C1"/>
    <w:multiLevelType w:val="hybridMultilevel"/>
    <w:tmpl w:val="C4C43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B65444"/>
    <w:multiLevelType w:val="hybridMultilevel"/>
    <w:tmpl w:val="12BC3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032A15"/>
    <w:multiLevelType w:val="hybridMultilevel"/>
    <w:tmpl w:val="4A3A1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E44E48"/>
    <w:multiLevelType w:val="hybridMultilevel"/>
    <w:tmpl w:val="C660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9A2DF0"/>
    <w:multiLevelType w:val="hybridMultilevel"/>
    <w:tmpl w:val="1FCA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B92139"/>
    <w:multiLevelType w:val="hybridMultilevel"/>
    <w:tmpl w:val="6BF0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71785B"/>
    <w:multiLevelType w:val="hybridMultilevel"/>
    <w:tmpl w:val="3DE0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883E0C"/>
    <w:multiLevelType w:val="hybridMultilevel"/>
    <w:tmpl w:val="3872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5125E6"/>
    <w:multiLevelType w:val="hybridMultilevel"/>
    <w:tmpl w:val="4FBA0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232018"/>
    <w:multiLevelType w:val="hybridMultilevel"/>
    <w:tmpl w:val="C7C8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4B01AF"/>
    <w:multiLevelType w:val="hybridMultilevel"/>
    <w:tmpl w:val="A8E6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6F606A"/>
    <w:multiLevelType w:val="hybridMultilevel"/>
    <w:tmpl w:val="F05C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9C5B7E"/>
    <w:multiLevelType w:val="hybridMultilevel"/>
    <w:tmpl w:val="521C7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038EA"/>
    <w:multiLevelType w:val="hybridMultilevel"/>
    <w:tmpl w:val="6A12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B8030E"/>
    <w:multiLevelType w:val="hybridMultilevel"/>
    <w:tmpl w:val="BCE88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865636">
    <w:abstractNumId w:val="25"/>
  </w:num>
  <w:num w:numId="2" w16cid:durableId="196432632">
    <w:abstractNumId w:val="23"/>
  </w:num>
  <w:num w:numId="3" w16cid:durableId="1465272511">
    <w:abstractNumId w:val="5"/>
  </w:num>
  <w:num w:numId="4" w16cid:durableId="705720453">
    <w:abstractNumId w:val="41"/>
  </w:num>
  <w:num w:numId="5" w16cid:durableId="637607110">
    <w:abstractNumId w:val="13"/>
  </w:num>
  <w:num w:numId="6" w16cid:durableId="2008707303">
    <w:abstractNumId w:val="15"/>
  </w:num>
  <w:num w:numId="7" w16cid:durableId="747120796">
    <w:abstractNumId w:val="10"/>
  </w:num>
  <w:num w:numId="8" w16cid:durableId="870339593">
    <w:abstractNumId w:val="17"/>
  </w:num>
  <w:num w:numId="9" w16cid:durableId="1679573106">
    <w:abstractNumId w:val="12"/>
  </w:num>
  <w:num w:numId="10" w16cid:durableId="219219989">
    <w:abstractNumId w:val="3"/>
  </w:num>
  <w:num w:numId="11" w16cid:durableId="725683431">
    <w:abstractNumId w:val="19"/>
  </w:num>
  <w:num w:numId="12" w16cid:durableId="1963419283">
    <w:abstractNumId w:val="36"/>
  </w:num>
  <w:num w:numId="13" w16cid:durableId="567348474">
    <w:abstractNumId w:val="6"/>
  </w:num>
  <w:num w:numId="14" w16cid:durableId="1608073630">
    <w:abstractNumId w:val="2"/>
  </w:num>
  <w:num w:numId="15" w16cid:durableId="731463570">
    <w:abstractNumId w:val="4"/>
  </w:num>
  <w:num w:numId="16" w16cid:durableId="2106725169">
    <w:abstractNumId w:val="1"/>
  </w:num>
  <w:num w:numId="17" w16cid:durableId="267541173">
    <w:abstractNumId w:val="7"/>
  </w:num>
  <w:num w:numId="18" w16cid:durableId="1176918460">
    <w:abstractNumId w:val="28"/>
  </w:num>
  <w:num w:numId="19" w16cid:durableId="1469083153">
    <w:abstractNumId w:val="35"/>
  </w:num>
  <w:num w:numId="20" w16cid:durableId="48845530">
    <w:abstractNumId w:val="20"/>
  </w:num>
  <w:num w:numId="21" w16cid:durableId="1760952353">
    <w:abstractNumId w:val="11"/>
  </w:num>
  <w:num w:numId="22" w16cid:durableId="1781954876">
    <w:abstractNumId w:val="22"/>
  </w:num>
  <w:num w:numId="23" w16cid:durableId="1414741476">
    <w:abstractNumId w:val="9"/>
  </w:num>
  <w:num w:numId="24" w16cid:durableId="645934864">
    <w:abstractNumId w:val="29"/>
  </w:num>
  <w:num w:numId="25" w16cid:durableId="1868832902">
    <w:abstractNumId w:val="44"/>
  </w:num>
  <w:num w:numId="26" w16cid:durableId="465204361">
    <w:abstractNumId w:val="43"/>
  </w:num>
  <w:num w:numId="27" w16cid:durableId="885290157">
    <w:abstractNumId w:val="34"/>
  </w:num>
  <w:num w:numId="28" w16cid:durableId="546262423">
    <w:abstractNumId w:val="38"/>
  </w:num>
  <w:num w:numId="29" w16cid:durableId="877164492">
    <w:abstractNumId w:val="18"/>
  </w:num>
  <w:num w:numId="30" w16cid:durableId="1343164975">
    <w:abstractNumId w:val="33"/>
  </w:num>
  <w:num w:numId="31" w16cid:durableId="1743675123">
    <w:abstractNumId w:val="37"/>
  </w:num>
  <w:num w:numId="32" w16cid:durableId="57434897">
    <w:abstractNumId w:val="30"/>
  </w:num>
  <w:num w:numId="33" w16cid:durableId="1640063946">
    <w:abstractNumId w:val="8"/>
  </w:num>
  <w:num w:numId="34" w16cid:durableId="1442801094">
    <w:abstractNumId w:val="26"/>
  </w:num>
  <w:num w:numId="35" w16cid:durableId="498928486">
    <w:abstractNumId w:val="0"/>
  </w:num>
  <w:num w:numId="36" w16cid:durableId="1546984700">
    <w:abstractNumId w:val="21"/>
  </w:num>
  <w:num w:numId="37" w16cid:durableId="1703704321">
    <w:abstractNumId w:val="27"/>
  </w:num>
  <w:num w:numId="38" w16cid:durableId="1944796495">
    <w:abstractNumId w:val="32"/>
  </w:num>
  <w:num w:numId="39" w16cid:durableId="1893999568">
    <w:abstractNumId w:val="14"/>
  </w:num>
  <w:num w:numId="40" w16cid:durableId="355546571">
    <w:abstractNumId w:val="40"/>
  </w:num>
  <w:num w:numId="41" w16cid:durableId="27684183">
    <w:abstractNumId w:val="42"/>
  </w:num>
  <w:num w:numId="42" w16cid:durableId="869950568">
    <w:abstractNumId w:val="31"/>
  </w:num>
  <w:num w:numId="43" w16cid:durableId="194080162">
    <w:abstractNumId w:val="16"/>
  </w:num>
  <w:num w:numId="44" w16cid:durableId="1286816429">
    <w:abstractNumId w:val="24"/>
  </w:num>
  <w:num w:numId="45" w16cid:durableId="504395162">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B0"/>
    <w:rsid w:val="00003499"/>
    <w:rsid w:val="00004926"/>
    <w:rsid w:val="00034638"/>
    <w:rsid w:val="00034715"/>
    <w:rsid w:val="0004136E"/>
    <w:rsid w:val="00044ED9"/>
    <w:rsid w:val="00057CC0"/>
    <w:rsid w:val="00064D4A"/>
    <w:rsid w:val="000667D4"/>
    <w:rsid w:val="0008478E"/>
    <w:rsid w:val="000869AF"/>
    <w:rsid w:val="000928B9"/>
    <w:rsid w:val="000972E8"/>
    <w:rsid w:val="000A2E2B"/>
    <w:rsid w:val="000B5F26"/>
    <w:rsid w:val="000C03D7"/>
    <w:rsid w:val="000D18E4"/>
    <w:rsid w:val="000E5845"/>
    <w:rsid w:val="000F22B9"/>
    <w:rsid w:val="00102FE7"/>
    <w:rsid w:val="00103988"/>
    <w:rsid w:val="00103E3E"/>
    <w:rsid w:val="00133C38"/>
    <w:rsid w:val="001B3918"/>
    <w:rsid w:val="001D1A8B"/>
    <w:rsid w:val="001E2A35"/>
    <w:rsid w:val="00237E64"/>
    <w:rsid w:val="0025068F"/>
    <w:rsid w:val="00252E70"/>
    <w:rsid w:val="0029300D"/>
    <w:rsid w:val="00297D44"/>
    <w:rsid w:val="002A14F5"/>
    <w:rsid w:val="002A22D3"/>
    <w:rsid w:val="002B22A9"/>
    <w:rsid w:val="002D2874"/>
    <w:rsid w:val="002D716C"/>
    <w:rsid w:val="002D73F1"/>
    <w:rsid w:val="002E2FAF"/>
    <w:rsid w:val="002E655A"/>
    <w:rsid w:val="002F546C"/>
    <w:rsid w:val="00301219"/>
    <w:rsid w:val="00310763"/>
    <w:rsid w:val="003462AA"/>
    <w:rsid w:val="003678C7"/>
    <w:rsid w:val="003714BE"/>
    <w:rsid w:val="003917F1"/>
    <w:rsid w:val="003B4EF0"/>
    <w:rsid w:val="003B601E"/>
    <w:rsid w:val="003E59F7"/>
    <w:rsid w:val="00404E6C"/>
    <w:rsid w:val="00440DCA"/>
    <w:rsid w:val="00442F7E"/>
    <w:rsid w:val="00443BDC"/>
    <w:rsid w:val="00456333"/>
    <w:rsid w:val="00461DDD"/>
    <w:rsid w:val="0048746D"/>
    <w:rsid w:val="00493988"/>
    <w:rsid w:val="004B246B"/>
    <w:rsid w:val="004B7E53"/>
    <w:rsid w:val="004C7DB3"/>
    <w:rsid w:val="004D7965"/>
    <w:rsid w:val="004E3B4F"/>
    <w:rsid w:val="004E65C0"/>
    <w:rsid w:val="00505476"/>
    <w:rsid w:val="00511957"/>
    <w:rsid w:val="00517022"/>
    <w:rsid w:val="00521D5A"/>
    <w:rsid w:val="00523668"/>
    <w:rsid w:val="00523B3A"/>
    <w:rsid w:val="00523BC3"/>
    <w:rsid w:val="0054169E"/>
    <w:rsid w:val="0055158F"/>
    <w:rsid w:val="005600EC"/>
    <w:rsid w:val="005647ED"/>
    <w:rsid w:val="00572A52"/>
    <w:rsid w:val="00573F97"/>
    <w:rsid w:val="00580D9E"/>
    <w:rsid w:val="005867E5"/>
    <w:rsid w:val="00594128"/>
    <w:rsid w:val="005A4E3F"/>
    <w:rsid w:val="005A5422"/>
    <w:rsid w:val="005B523B"/>
    <w:rsid w:val="005B75C2"/>
    <w:rsid w:val="005E6169"/>
    <w:rsid w:val="005E7C77"/>
    <w:rsid w:val="005F133D"/>
    <w:rsid w:val="006010D6"/>
    <w:rsid w:val="00610DB1"/>
    <w:rsid w:val="00617FB5"/>
    <w:rsid w:val="006271C9"/>
    <w:rsid w:val="00633EB0"/>
    <w:rsid w:val="00650351"/>
    <w:rsid w:val="00656E5D"/>
    <w:rsid w:val="006574AA"/>
    <w:rsid w:val="006704BC"/>
    <w:rsid w:val="006851D7"/>
    <w:rsid w:val="00694046"/>
    <w:rsid w:val="00694F04"/>
    <w:rsid w:val="006A3F1C"/>
    <w:rsid w:val="006C5AA9"/>
    <w:rsid w:val="006D3338"/>
    <w:rsid w:val="006D6E73"/>
    <w:rsid w:val="007065E9"/>
    <w:rsid w:val="00721CD8"/>
    <w:rsid w:val="00727F84"/>
    <w:rsid w:val="007374E5"/>
    <w:rsid w:val="0074054E"/>
    <w:rsid w:val="00751745"/>
    <w:rsid w:val="00754BD9"/>
    <w:rsid w:val="00755E21"/>
    <w:rsid w:val="007725D8"/>
    <w:rsid w:val="00783678"/>
    <w:rsid w:val="0079381A"/>
    <w:rsid w:val="007B4488"/>
    <w:rsid w:val="007C75BB"/>
    <w:rsid w:val="007D62F5"/>
    <w:rsid w:val="007D64EE"/>
    <w:rsid w:val="007E32BB"/>
    <w:rsid w:val="007E3A9D"/>
    <w:rsid w:val="007E69DF"/>
    <w:rsid w:val="007E6B44"/>
    <w:rsid w:val="007E76D0"/>
    <w:rsid w:val="007F0502"/>
    <w:rsid w:val="0081185A"/>
    <w:rsid w:val="008123A2"/>
    <w:rsid w:val="008179A9"/>
    <w:rsid w:val="0082121F"/>
    <w:rsid w:val="008373AE"/>
    <w:rsid w:val="00852333"/>
    <w:rsid w:val="00854F0E"/>
    <w:rsid w:val="00855BEB"/>
    <w:rsid w:val="008603DF"/>
    <w:rsid w:val="008720A8"/>
    <w:rsid w:val="00885B3D"/>
    <w:rsid w:val="008A7BCB"/>
    <w:rsid w:val="008E3837"/>
    <w:rsid w:val="008E4070"/>
    <w:rsid w:val="008F2CA5"/>
    <w:rsid w:val="008F37BD"/>
    <w:rsid w:val="00903FC4"/>
    <w:rsid w:val="00904526"/>
    <w:rsid w:val="00906A92"/>
    <w:rsid w:val="00912742"/>
    <w:rsid w:val="00917577"/>
    <w:rsid w:val="00920AA3"/>
    <w:rsid w:val="0093417D"/>
    <w:rsid w:val="00942870"/>
    <w:rsid w:val="009442B6"/>
    <w:rsid w:val="00956DBD"/>
    <w:rsid w:val="009601A0"/>
    <w:rsid w:val="00990293"/>
    <w:rsid w:val="009A37F0"/>
    <w:rsid w:val="009B3C94"/>
    <w:rsid w:val="009C5E0C"/>
    <w:rsid w:val="009D7C14"/>
    <w:rsid w:val="009E11E6"/>
    <w:rsid w:val="009E6EE7"/>
    <w:rsid w:val="009F077F"/>
    <w:rsid w:val="009F5EF3"/>
    <w:rsid w:val="00A014D0"/>
    <w:rsid w:val="00A032FD"/>
    <w:rsid w:val="00A13BEA"/>
    <w:rsid w:val="00A2727D"/>
    <w:rsid w:val="00A40E4F"/>
    <w:rsid w:val="00A665D4"/>
    <w:rsid w:val="00A92505"/>
    <w:rsid w:val="00A9611B"/>
    <w:rsid w:val="00AB2246"/>
    <w:rsid w:val="00AD5763"/>
    <w:rsid w:val="00AE1606"/>
    <w:rsid w:val="00AE65BB"/>
    <w:rsid w:val="00AF18C7"/>
    <w:rsid w:val="00B00389"/>
    <w:rsid w:val="00B15F8B"/>
    <w:rsid w:val="00B202D7"/>
    <w:rsid w:val="00B20F9E"/>
    <w:rsid w:val="00B22A91"/>
    <w:rsid w:val="00B52D10"/>
    <w:rsid w:val="00B53669"/>
    <w:rsid w:val="00B570E7"/>
    <w:rsid w:val="00B6705A"/>
    <w:rsid w:val="00B8196F"/>
    <w:rsid w:val="00B82755"/>
    <w:rsid w:val="00B9679E"/>
    <w:rsid w:val="00B977B5"/>
    <w:rsid w:val="00BA0479"/>
    <w:rsid w:val="00BA506A"/>
    <w:rsid w:val="00BB581C"/>
    <w:rsid w:val="00BC54E6"/>
    <w:rsid w:val="00C00730"/>
    <w:rsid w:val="00C0378C"/>
    <w:rsid w:val="00C04FB3"/>
    <w:rsid w:val="00C25452"/>
    <w:rsid w:val="00C41312"/>
    <w:rsid w:val="00C51CDE"/>
    <w:rsid w:val="00C53ABE"/>
    <w:rsid w:val="00C60B15"/>
    <w:rsid w:val="00C85B3F"/>
    <w:rsid w:val="00C95654"/>
    <w:rsid w:val="00CA4688"/>
    <w:rsid w:val="00CB2AEA"/>
    <w:rsid w:val="00CB42B8"/>
    <w:rsid w:val="00CC5B1D"/>
    <w:rsid w:val="00CC7D1D"/>
    <w:rsid w:val="00CD1094"/>
    <w:rsid w:val="00CD35B5"/>
    <w:rsid w:val="00CD6ED3"/>
    <w:rsid w:val="00CE08AB"/>
    <w:rsid w:val="00CE5917"/>
    <w:rsid w:val="00CF19A3"/>
    <w:rsid w:val="00CF480E"/>
    <w:rsid w:val="00D07FB0"/>
    <w:rsid w:val="00D26E6B"/>
    <w:rsid w:val="00D37816"/>
    <w:rsid w:val="00D52296"/>
    <w:rsid w:val="00D52CDB"/>
    <w:rsid w:val="00D612CA"/>
    <w:rsid w:val="00D74347"/>
    <w:rsid w:val="00D76060"/>
    <w:rsid w:val="00D8045D"/>
    <w:rsid w:val="00D90C07"/>
    <w:rsid w:val="00DB2150"/>
    <w:rsid w:val="00DB2D29"/>
    <w:rsid w:val="00DC77A8"/>
    <w:rsid w:val="00DD27C9"/>
    <w:rsid w:val="00DE5228"/>
    <w:rsid w:val="00DF5C19"/>
    <w:rsid w:val="00E06A96"/>
    <w:rsid w:val="00E22D11"/>
    <w:rsid w:val="00E24F42"/>
    <w:rsid w:val="00E50431"/>
    <w:rsid w:val="00E603C0"/>
    <w:rsid w:val="00E62CA1"/>
    <w:rsid w:val="00E70AB0"/>
    <w:rsid w:val="00E76873"/>
    <w:rsid w:val="00E96534"/>
    <w:rsid w:val="00EC7819"/>
    <w:rsid w:val="00ED6197"/>
    <w:rsid w:val="00ED703A"/>
    <w:rsid w:val="00EF34A7"/>
    <w:rsid w:val="00F0594F"/>
    <w:rsid w:val="00F16BC5"/>
    <w:rsid w:val="00F174D2"/>
    <w:rsid w:val="00F35BCC"/>
    <w:rsid w:val="00F36B8F"/>
    <w:rsid w:val="00F4293A"/>
    <w:rsid w:val="00F432CB"/>
    <w:rsid w:val="00F56B3F"/>
    <w:rsid w:val="00FC112F"/>
    <w:rsid w:val="00FC4C73"/>
    <w:rsid w:val="00FC5F46"/>
    <w:rsid w:val="00FD4CB8"/>
    <w:rsid w:val="00FE0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51C06"/>
  <w15:chartTrackingRefBased/>
  <w15:docId w15:val="{871D6EB5-4B3F-4001-9E0C-AC9DCCCB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FB0"/>
    <w:rPr>
      <w:kern w:val="0"/>
      <w14:ligatures w14:val="none"/>
    </w:rPr>
  </w:style>
  <w:style w:type="paragraph" w:styleId="Heading1">
    <w:name w:val="heading 1"/>
    <w:basedOn w:val="Normal"/>
    <w:next w:val="Normal"/>
    <w:link w:val="Heading1Char"/>
    <w:uiPriority w:val="9"/>
    <w:qFormat/>
    <w:rsid w:val="00D07F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925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FB0"/>
    <w:pPr>
      <w:ind w:left="720"/>
      <w:contextualSpacing/>
    </w:pPr>
  </w:style>
  <w:style w:type="paragraph" w:customStyle="1" w:styleId="Home">
    <w:name w:val="Home"/>
    <w:basedOn w:val="Heading1"/>
    <w:next w:val="Normal"/>
    <w:link w:val="HomeChar"/>
    <w:qFormat/>
    <w:rsid w:val="00D07FB0"/>
    <w:pPr>
      <w:numPr>
        <w:numId w:val="2"/>
      </w:numPr>
    </w:pPr>
    <w:rPr>
      <w:b/>
      <w:bCs/>
      <w:sz w:val="24"/>
      <w:szCs w:val="24"/>
    </w:rPr>
  </w:style>
  <w:style w:type="character" w:customStyle="1" w:styleId="HomeChar">
    <w:name w:val="Home Char"/>
    <w:basedOn w:val="Heading1Char"/>
    <w:link w:val="Home"/>
    <w:rsid w:val="00D07FB0"/>
    <w:rPr>
      <w:rFonts w:asciiTheme="majorHAnsi" w:eastAsiaTheme="majorEastAsia" w:hAnsiTheme="majorHAnsi" w:cstheme="majorBidi"/>
      <w:b/>
      <w:bCs/>
      <w:color w:val="2F5496" w:themeColor="accent1" w:themeShade="BF"/>
      <w:kern w:val="0"/>
      <w:sz w:val="24"/>
      <w:szCs w:val="24"/>
      <w14:ligatures w14:val="none"/>
    </w:rPr>
  </w:style>
  <w:style w:type="character" w:customStyle="1" w:styleId="Heading1Char">
    <w:name w:val="Heading 1 Char"/>
    <w:basedOn w:val="DefaultParagraphFont"/>
    <w:link w:val="Heading1"/>
    <w:uiPriority w:val="9"/>
    <w:rsid w:val="00D07FB0"/>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7C7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5BB"/>
    <w:rPr>
      <w:kern w:val="0"/>
      <w14:ligatures w14:val="none"/>
    </w:rPr>
  </w:style>
  <w:style w:type="paragraph" w:styleId="Footer">
    <w:name w:val="footer"/>
    <w:basedOn w:val="Normal"/>
    <w:link w:val="FooterChar"/>
    <w:uiPriority w:val="99"/>
    <w:unhideWhenUsed/>
    <w:rsid w:val="007C7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5BB"/>
    <w:rPr>
      <w:kern w:val="0"/>
      <w14:ligatures w14:val="none"/>
    </w:rPr>
  </w:style>
  <w:style w:type="paragraph" w:customStyle="1" w:styleId="Sub-Heading">
    <w:name w:val="Sub-Heading"/>
    <w:basedOn w:val="Heading2"/>
    <w:link w:val="Sub-HeadingChar"/>
    <w:qFormat/>
    <w:rsid w:val="009C5E0C"/>
    <w:pPr>
      <w:keepNext w:val="0"/>
      <w:keepLines w:val="0"/>
      <w:numPr>
        <w:numId w:val="7"/>
      </w:numPr>
      <w:suppressAutoHyphens/>
      <w:autoSpaceDE w:val="0"/>
      <w:autoSpaceDN w:val="0"/>
      <w:adjustRightInd w:val="0"/>
      <w:spacing w:before="0" w:line="276" w:lineRule="auto"/>
      <w:ind w:left="397" w:hanging="397"/>
      <w:textAlignment w:val="center"/>
    </w:pPr>
    <w:rPr>
      <w:rFonts w:ascii="Roboto" w:eastAsia="Calibri" w:hAnsi="Roboto" w:cs="Twinkl"/>
      <w:b/>
      <w:iCs/>
      <w:color w:val="1C1C1C"/>
      <w:sz w:val="24"/>
      <w:szCs w:val="32"/>
    </w:rPr>
  </w:style>
  <w:style w:type="character" w:customStyle="1" w:styleId="Sub-HeadingChar">
    <w:name w:val="Sub-Heading Char"/>
    <w:basedOn w:val="DefaultParagraphFont"/>
    <w:link w:val="Sub-Heading"/>
    <w:rsid w:val="009C5E0C"/>
    <w:rPr>
      <w:rFonts w:ascii="Roboto" w:eastAsia="Calibri" w:hAnsi="Roboto" w:cs="Twinkl"/>
      <w:b/>
      <w:iCs/>
      <w:color w:val="1C1C1C"/>
      <w:kern w:val="0"/>
      <w:sz w:val="24"/>
      <w:szCs w:val="32"/>
      <w14:ligatures w14:val="none"/>
    </w:rPr>
  </w:style>
  <w:style w:type="character" w:customStyle="1" w:styleId="Heading2Char">
    <w:name w:val="Heading 2 Char"/>
    <w:basedOn w:val="DefaultParagraphFont"/>
    <w:link w:val="Heading2"/>
    <w:uiPriority w:val="9"/>
    <w:semiHidden/>
    <w:rsid w:val="00A92505"/>
    <w:rPr>
      <w:rFonts w:asciiTheme="majorHAnsi" w:eastAsiaTheme="majorEastAsia" w:hAnsiTheme="majorHAnsi" w:cstheme="majorBidi"/>
      <w:color w:val="2F5496" w:themeColor="accent1" w:themeShade="BF"/>
      <w:kern w:val="0"/>
      <w:sz w:val="26"/>
      <w:szCs w:val="26"/>
      <w14:ligatures w14:val="none"/>
    </w:rPr>
  </w:style>
  <w:style w:type="paragraph" w:styleId="NoSpacing">
    <w:name w:val="No Spacing"/>
    <w:uiPriority w:val="1"/>
    <w:qFormat/>
    <w:rsid w:val="00443BDC"/>
    <w:pPr>
      <w:spacing w:after="0" w:line="240" w:lineRule="auto"/>
    </w:pPr>
    <w:rPr>
      <w:kern w:val="0"/>
      <w14:ligatures w14:val="none"/>
    </w:rPr>
  </w:style>
  <w:style w:type="table" w:styleId="TableGrid">
    <w:name w:val="Table Grid"/>
    <w:basedOn w:val="TableNormal"/>
    <w:uiPriority w:val="39"/>
    <w:rsid w:val="00FC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E53"/>
    <w:pPr>
      <w:outlineLvl w:val="9"/>
    </w:pPr>
    <w:rPr>
      <w:lang w:val="en-US"/>
    </w:rPr>
  </w:style>
  <w:style w:type="paragraph" w:styleId="TOC2">
    <w:name w:val="toc 2"/>
    <w:basedOn w:val="Normal"/>
    <w:next w:val="Normal"/>
    <w:autoRedefine/>
    <w:uiPriority w:val="39"/>
    <w:unhideWhenUsed/>
    <w:rsid w:val="004B7E53"/>
    <w:pPr>
      <w:spacing w:after="100"/>
      <w:ind w:left="220"/>
    </w:pPr>
  </w:style>
  <w:style w:type="paragraph" w:styleId="TOC1">
    <w:name w:val="toc 1"/>
    <w:basedOn w:val="Normal"/>
    <w:next w:val="Normal"/>
    <w:autoRedefine/>
    <w:uiPriority w:val="39"/>
    <w:unhideWhenUsed/>
    <w:rsid w:val="003714BE"/>
    <w:pPr>
      <w:tabs>
        <w:tab w:val="right" w:leader="dot" w:pos="9016"/>
      </w:tabs>
      <w:spacing w:after="100"/>
    </w:pPr>
    <w:rPr>
      <w:rFonts w:ascii="Roboto" w:eastAsia="Calibri" w:hAnsi="Roboto" w:cs="Twinkl"/>
      <w:b/>
      <w:bCs/>
      <w:noProof/>
    </w:rPr>
  </w:style>
  <w:style w:type="character" w:styleId="Hyperlink">
    <w:name w:val="Hyperlink"/>
    <w:basedOn w:val="DefaultParagraphFont"/>
    <w:uiPriority w:val="99"/>
    <w:unhideWhenUsed/>
    <w:rsid w:val="004B7E53"/>
    <w:rPr>
      <w:color w:val="0563C1" w:themeColor="hyperlink"/>
      <w:u w:val="single"/>
    </w:rPr>
  </w:style>
  <w:style w:type="paragraph" w:styleId="NormalWeb">
    <w:name w:val="Normal (Web)"/>
    <w:basedOn w:val="Normal"/>
    <w:uiPriority w:val="99"/>
    <w:unhideWhenUsed/>
    <w:rsid w:val="005B75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in">
    <w:name w:val="Main"/>
    <w:basedOn w:val="Heading1"/>
    <w:link w:val="MainChar"/>
    <w:qFormat/>
    <w:rsid w:val="00C53ABE"/>
    <w:rPr>
      <w:rFonts w:asciiTheme="minorHAnsi" w:hAnsiTheme="minorHAnsi"/>
      <w:b/>
      <w:color w:val="auto"/>
    </w:rPr>
  </w:style>
  <w:style w:type="character" w:customStyle="1" w:styleId="MainChar">
    <w:name w:val="Main Char"/>
    <w:basedOn w:val="Heading1Char"/>
    <w:link w:val="Main"/>
    <w:rsid w:val="00C53ABE"/>
    <w:rPr>
      <w:rFonts w:asciiTheme="majorHAnsi" w:eastAsiaTheme="majorEastAsia" w:hAnsiTheme="majorHAnsi" w:cstheme="majorBidi"/>
      <w:b/>
      <w:color w:val="2F5496" w:themeColor="accent1" w:themeShade="BF"/>
      <w:kern w:val="0"/>
      <w:sz w:val="32"/>
      <w:szCs w:val="32"/>
      <w14:ligatures w14:val="none"/>
    </w:rPr>
  </w:style>
  <w:style w:type="character" w:styleId="FollowedHyperlink">
    <w:name w:val="FollowedHyperlink"/>
    <w:basedOn w:val="DefaultParagraphFont"/>
    <w:uiPriority w:val="99"/>
    <w:semiHidden/>
    <w:unhideWhenUsed/>
    <w:rsid w:val="00DC7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785">
      <w:bodyDiv w:val="1"/>
      <w:marLeft w:val="0"/>
      <w:marRight w:val="0"/>
      <w:marTop w:val="0"/>
      <w:marBottom w:val="0"/>
      <w:divBdr>
        <w:top w:val="none" w:sz="0" w:space="0" w:color="auto"/>
        <w:left w:val="none" w:sz="0" w:space="0" w:color="auto"/>
        <w:bottom w:val="none" w:sz="0" w:space="0" w:color="auto"/>
        <w:right w:val="none" w:sz="0" w:space="0" w:color="auto"/>
      </w:divBdr>
    </w:div>
    <w:div w:id="64188372">
      <w:bodyDiv w:val="1"/>
      <w:marLeft w:val="0"/>
      <w:marRight w:val="0"/>
      <w:marTop w:val="0"/>
      <w:marBottom w:val="0"/>
      <w:divBdr>
        <w:top w:val="none" w:sz="0" w:space="0" w:color="auto"/>
        <w:left w:val="none" w:sz="0" w:space="0" w:color="auto"/>
        <w:bottom w:val="none" w:sz="0" w:space="0" w:color="auto"/>
        <w:right w:val="none" w:sz="0" w:space="0" w:color="auto"/>
      </w:divBdr>
    </w:div>
    <w:div w:id="99491044">
      <w:bodyDiv w:val="1"/>
      <w:marLeft w:val="0"/>
      <w:marRight w:val="0"/>
      <w:marTop w:val="0"/>
      <w:marBottom w:val="0"/>
      <w:divBdr>
        <w:top w:val="none" w:sz="0" w:space="0" w:color="auto"/>
        <w:left w:val="none" w:sz="0" w:space="0" w:color="auto"/>
        <w:bottom w:val="none" w:sz="0" w:space="0" w:color="auto"/>
        <w:right w:val="none" w:sz="0" w:space="0" w:color="auto"/>
      </w:divBdr>
    </w:div>
    <w:div w:id="220867262">
      <w:bodyDiv w:val="1"/>
      <w:marLeft w:val="0"/>
      <w:marRight w:val="0"/>
      <w:marTop w:val="0"/>
      <w:marBottom w:val="0"/>
      <w:divBdr>
        <w:top w:val="none" w:sz="0" w:space="0" w:color="auto"/>
        <w:left w:val="none" w:sz="0" w:space="0" w:color="auto"/>
        <w:bottom w:val="none" w:sz="0" w:space="0" w:color="auto"/>
        <w:right w:val="none" w:sz="0" w:space="0" w:color="auto"/>
      </w:divBdr>
    </w:div>
    <w:div w:id="232743688">
      <w:bodyDiv w:val="1"/>
      <w:marLeft w:val="0"/>
      <w:marRight w:val="0"/>
      <w:marTop w:val="0"/>
      <w:marBottom w:val="0"/>
      <w:divBdr>
        <w:top w:val="none" w:sz="0" w:space="0" w:color="auto"/>
        <w:left w:val="none" w:sz="0" w:space="0" w:color="auto"/>
        <w:bottom w:val="none" w:sz="0" w:space="0" w:color="auto"/>
        <w:right w:val="none" w:sz="0" w:space="0" w:color="auto"/>
      </w:divBdr>
    </w:div>
    <w:div w:id="239100073">
      <w:bodyDiv w:val="1"/>
      <w:marLeft w:val="0"/>
      <w:marRight w:val="0"/>
      <w:marTop w:val="0"/>
      <w:marBottom w:val="0"/>
      <w:divBdr>
        <w:top w:val="none" w:sz="0" w:space="0" w:color="auto"/>
        <w:left w:val="none" w:sz="0" w:space="0" w:color="auto"/>
        <w:bottom w:val="none" w:sz="0" w:space="0" w:color="auto"/>
        <w:right w:val="none" w:sz="0" w:space="0" w:color="auto"/>
      </w:divBdr>
    </w:div>
    <w:div w:id="276836094">
      <w:bodyDiv w:val="1"/>
      <w:marLeft w:val="0"/>
      <w:marRight w:val="0"/>
      <w:marTop w:val="0"/>
      <w:marBottom w:val="0"/>
      <w:divBdr>
        <w:top w:val="none" w:sz="0" w:space="0" w:color="auto"/>
        <w:left w:val="none" w:sz="0" w:space="0" w:color="auto"/>
        <w:bottom w:val="none" w:sz="0" w:space="0" w:color="auto"/>
        <w:right w:val="none" w:sz="0" w:space="0" w:color="auto"/>
      </w:divBdr>
    </w:div>
    <w:div w:id="277875071">
      <w:bodyDiv w:val="1"/>
      <w:marLeft w:val="0"/>
      <w:marRight w:val="0"/>
      <w:marTop w:val="0"/>
      <w:marBottom w:val="0"/>
      <w:divBdr>
        <w:top w:val="none" w:sz="0" w:space="0" w:color="auto"/>
        <w:left w:val="none" w:sz="0" w:space="0" w:color="auto"/>
        <w:bottom w:val="none" w:sz="0" w:space="0" w:color="auto"/>
        <w:right w:val="none" w:sz="0" w:space="0" w:color="auto"/>
      </w:divBdr>
    </w:div>
    <w:div w:id="301035827">
      <w:bodyDiv w:val="1"/>
      <w:marLeft w:val="0"/>
      <w:marRight w:val="0"/>
      <w:marTop w:val="0"/>
      <w:marBottom w:val="0"/>
      <w:divBdr>
        <w:top w:val="none" w:sz="0" w:space="0" w:color="auto"/>
        <w:left w:val="none" w:sz="0" w:space="0" w:color="auto"/>
        <w:bottom w:val="none" w:sz="0" w:space="0" w:color="auto"/>
        <w:right w:val="none" w:sz="0" w:space="0" w:color="auto"/>
      </w:divBdr>
    </w:div>
    <w:div w:id="406224737">
      <w:bodyDiv w:val="1"/>
      <w:marLeft w:val="0"/>
      <w:marRight w:val="0"/>
      <w:marTop w:val="0"/>
      <w:marBottom w:val="0"/>
      <w:divBdr>
        <w:top w:val="none" w:sz="0" w:space="0" w:color="auto"/>
        <w:left w:val="none" w:sz="0" w:space="0" w:color="auto"/>
        <w:bottom w:val="none" w:sz="0" w:space="0" w:color="auto"/>
        <w:right w:val="none" w:sz="0" w:space="0" w:color="auto"/>
      </w:divBdr>
    </w:div>
    <w:div w:id="413355404">
      <w:bodyDiv w:val="1"/>
      <w:marLeft w:val="0"/>
      <w:marRight w:val="0"/>
      <w:marTop w:val="0"/>
      <w:marBottom w:val="0"/>
      <w:divBdr>
        <w:top w:val="none" w:sz="0" w:space="0" w:color="auto"/>
        <w:left w:val="none" w:sz="0" w:space="0" w:color="auto"/>
        <w:bottom w:val="none" w:sz="0" w:space="0" w:color="auto"/>
        <w:right w:val="none" w:sz="0" w:space="0" w:color="auto"/>
      </w:divBdr>
    </w:div>
    <w:div w:id="491992025">
      <w:bodyDiv w:val="1"/>
      <w:marLeft w:val="0"/>
      <w:marRight w:val="0"/>
      <w:marTop w:val="0"/>
      <w:marBottom w:val="0"/>
      <w:divBdr>
        <w:top w:val="none" w:sz="0" w:space="0" w:color="auto"/>
        <w:left w:val="none" w:sz="0" w:space="0" w:color="auto"/>
        <w:bottom w:val="none" w:sz="0" w:space="0" w:color="auto"/>
        <w:right w:val="none" w:sz="0" w:space="0" w:color="auto"/>
      </w:divBdr>
    </w:div>
    <w:div w:id="517892468">
      <w:bodyDiv w:val="1"/>
      <w:marLeft w:val="0"/>
      <w:marRight w:val="0"/>
      <w:marTop w:val="0"/>
      <w:marBottom w:val="0"/>
      <w:divBdr>
        <w:top w:val="none" w:sz="0" w:space="0" w:color="auto"/>
        <w:left w:val="none" w:sz="0" w:space="0" w:color="auto"/>
        <w:bottom w:val="none" w:sz="0" w:space="0" w:color="auto"/>
        <w:right w:val="none" w:sz="0" w:space="0" w:color="auto"/>
      </w:divBdr>
    </w:div>
    <w:div w:id="552274805">
      <w:bodyDiv w:val="1"/>
      <w:marLeft w:val="0"/>
      <w:marRight w:val="0"/>
      <w:marTop w:val="0"/>
      <w:marBottom w:val="0"/>
      <w:divBdr>
        <w:top w:val="none" w:sz="0" w:space="0" w:color="auto"/>
        <w:left w:val="none" w:sz="0" w:space="0" w:color="auto"/>
        <w:bottom w:val="none" w:sz="0" w:space="0" w:color="auto"/>
        <w:right w:val="none" w:sz="0" w:space="0" w:color="auto"/>
      </w:divBdr>
    </w:div>
    <w:div w:id="577904126">
      <w:bodyDiv w:val="1"/>
      <w:marLeft w:val="0"/>
      <w:marRight w:val="0"/>
      <w:marTop w:val="0"/>
      <w:marBottom w:val="0"/>
      <w:divBdr>
        <w:top w:val="none" w:sz="0" w:space="0" w:color="auto"/>
        <w:left w:val="none" w:sz="0" w:space="0" w:color="auto"/>
        <w:bottom w:val="none" w:sz="0" w:space="0" w:color="auto"/>
        <w:right w:val="none" w:sz="0" w:space="0" w:color="auto"/>
      </w:divBdr>
    </w:div>
    <w:div w:id="581334042">
      <w:bodyDiv w:val="1"/>
      <w:marLeft w:val="0"/>
      <w:marRight w:val="0"/>
      <w:marTop w:val="0"/>
      <w:marBottom w:val="0"/>
      <w:divBdr>
        <w:top w:val="none" w:sz="0" w:space="0" w:color="auto"/>
        <w:left w:val="none" w:sz="0" w:space="0" w:color="auto"/>
        <w:bottom w:val="none" w:sz="0" w:space="0" w:color="auto"/>
        <w:right w:val="none" w:sz="0" w:space="0" w:color="auto"/>
      </w:divBdr>
    </w:div>
    <w:div w:id="624580687">
      <w:bodyDiv w:val="1"/>
      <w:marLeft w:val="0"/>
      <w:marRight w:val="0"/>
      <w:marTop w:val="0"/>
      <w:marBottom w:val="0"/>
      <w:divBdr>
        <w:top w:val="none" w:sz="0" w:space="0" w:color="auto"/>
        <w:left w:val="none" w:sz="0" w:space="0" w:color="auto"/>
        <w:bottom w:val="none" w:sz="0" w:space="0" w:color="auto"/>
        <w:right w:val="none" w:sz="0" w:space="0" w:color="auto"/>
      </w:divBdr>
    </w:div>
    <w:div w:id="626397612">
      <w:bodyDiv w:val="1"/>
      <w:marLeft w:val="0"/>
      <w:marRight w:val="0"/>
      <w:marTop w:val="0"/>
      <w:marBottom w:val="0"/>
      <w:divBdr>
        <w:top w:val="none" w:sz="0" w:space="0" w:color="auto"/>
        <w:left w:val="none" w:sz="0" w:space="0" w:color="auto"/>
        <w:bottom w:val="none" w:sz="0" w:space="0" w:color="auto"/>
        <w:right w:val="none" w:sz="0" w:space="0" w:color="auto"/>
      </w:divBdr>
    </w:div>
    <w:div w:id="654725433">
      <w:bodyDiv w:val="1"/>
      <w:marLeft w:val="0"/>
      <w:marRight w:val="0"/>
      <w:marTop w:val="0"/>
      <w:marBottom w:val="0"/>
      <w:divBdr>
        <w:top w:val="none" w:sz="0" w:space="0" w:color="auto"/>
        <w:left w:val="none" w:sz="0" w:space="0" w:color="auto"/>
        <w:bottom w:val="none" w:sz="0" w:space="0" w:color="auto"/>
        <w:right w:val="none" w:sz="0" w:space="0" w:color="auto"/>
      </w:divBdr>
    </w:div>
    <w:div w:id="694768611">
      <w:bodyDiv w:val="1"/>
      <w:marLeft w:val="0"/>
      <w:marRight w:val="0"/>
      <w:marTop w:val="0"/>
      <w:marBottom w:val="0"/>
      <w:divBdr>
        <w:top w:val="none" w:sz="0" w:space="0" w:color="auto"/>
        <w:left w:val="none" w:sz="0" w:space="0" w:color="auto"/>
        <w:bottom w:val="none" w:sz="0" w:space="0" w:color="auto"/>
        <w:right w:val="none" w:sz="0" w:space="0" w:color="auto"/>
      </w:divBdr>
    </w:div>
    <w:div w:id="695158151">
      <w:bodyDiv w:val="1"/>
      <w:marLeft w:val="0"/>
      <w:marRight w:val="0"/>
      <w:marTop w:val="0"/>
      <w:marBottom w:val="0"/>
      <w:divBdr>
        <w:top w:val="none" w:sz="0" w:space="0" w:color="auto"/>
        <w:left w:val="none" w:sz="0" w:space="0" w:color="auto"/>
        <w:bottom w:val="none" w:sz="0" w:space="0" w:color="auto"/>
        <w:right w:val="none" w:sz="0" w:space="0" w:color="auto"/>
      </w:divBdr>
    </w:div>
    <w:div w:id="702637491">
      <w:bodyDiv w:val="1"/>
      <w:marLeft w:val="0"/>
      <w:marRight w:val="0"/>
      <w:marTop w:val="0"/>
      <w:marBottom w:val="0"/>
      <w:divBdr>
        <w:top w:val="none" w:sz="0" w:space="0" w:color="auto"/>
        <w:left w:val="none" w:sz="0" w:space="0" w:color="auto"/>
        <w:bottom w:val="none" w:sz="0" w:space="0" w:color="auto"/>
        <w:right w:val="none" w:sz="0" w:space="0" w:color="auto"/>
      </w:divBdr>
    </w:div>
    <w:div w:id="725379484">
      <w:bodyDiv w:val="1"/>
      <w:marLeft w:val="0"/>
      <w:marRight w:val="0"/>
      <w:marTop w:val="0"/>
      <w:marBottom w:val="0"/>
      <w:divBdr>
        <w:top w:val="none" w:sz="0" w:space="0" w:color="auto"/>
        <w:left w:val="none" w:sz="0" w:space="0" w:color="auto"/>
        <w:bottom w:val="none" w:sz="0" w:space="0" w:color="auto"/>
        <w:right w:val="none" w:sz="0" w:space="0" w:color="auto"/>
      </w:divBdr>
    </w:div>
    <w:div w:id="771627154">
      <w:bodyDiv w:val="1"/>
      <w:marLeft w:val="0"/>
      <w:marRight w:val="0"/>
      <w:marTop w:val="0"/>
      <w:marBottom w:val="0"/>
      <w:divBdr>
        <w:top w:val="none" w:sz="0" w:space="0" w:color="auto"/>
        <w:left w:val="none" w:sz="0" w:space="0" w:color="auto"/>
        <w:bottom w:val="none" w:sz="0" w:space="0" w:color="auto"/>
        <w:right w:val="none" w:sz="0" w:space="0" w:color="auto"/>
      </w:divBdr>
    </w:div>
    <w:div w:id="799689847">
      <w:bodyDiv w:val="1"/>
      <w:marLeft w:val="0"/>
      <w:marRight w:val="0"/>
      <w:marTop w:val="0"/>
      <w:marBottom w:val="0"/>
      <w:divBdr>
        <w:top w:val="none" w:sz="0" w:space="0" w:color="auto"/>
        <w:left w:val="none" w:sz="0" w:space="0" w:color="auto"/>
        <w:bottom w:val="none" w:sz="0" w:space="0" w:color="auto"/>
        <w:right w:val="none" w:sz="0" w:space="0" w:color="auto"/>
      </w:divBdr>
    </w:div>
    <w:div w:id="799761377">
      <w:bodyDiv w:val="1"/>
      <w:marLeft w:val="0"/>
      <w:marRight w:val="0"/>
      <w:marTop w:val="0"/>
      <w:marBottom w:val="0"/>
      <w:divBdr>
        <w:top w:val="none" w:sz="0" w:space="0" w:color="auto"/>
        <w:left w:val="none" w:sz="0" w:space="0" w:color="auto"/>
        <w:bottom w:val="none" w:sz="0" w:space="0" w:color="auto"/>
        <w:right w:val="none" w:sz="0" w:space="0" w:color="auto"/>
      </w:divBdr>
    </w:div>
    <w:div w:id="807284484">
      <w:bodyDiv w:val="1"/>
      <w:marLeft w:val="0"/>
      <w:marRight w:val="0"/>
      <w:marTop w:val="0"/>
      <w:marBottom w:val="0"/>
      <w:divBdr>
        <w:top w:val="none" w:sz="0" w:space="0" w:color="auto"/>
        <w:left w:val="none" w:sz="0" w:space="0" w:color="auto"/>
        <w:bottom w:val="none" w:sz="0" w:space="0" w:color="auto"/>
        <w:right w:val="none" w:sz="0" w:space="0" w:color="auto"/>
      </w:divBdr>
    </w:div>
    <w:div w:id="809520905">
      <w:bodyDiv w:val="1"/>
      <w:marLeft w:val="0"/>
      <w:marRight w:val="0"/>
      <w:marTop w:val="0"/>
      <w:marBottom w:val="0"/>
      <w:divBdr>
        <w:top w:val="none" w:sz="0" w:space="0" w:color="auto"/>
        <w:left w:val="none" w:sz="0" w:space="0" w:color="auto"/>
        <w:bottom w:val="none" w:sz="0" w:space="0" w:color="auto"/>
        <w:right w:val="none" w:sz="0" w:space="0" w:color="auto"/>
      </w:divBdr>
    </w:div>
    <w:div w:id="866521957">
      <w:bodyDiv w:val="1"/>
      <w:marLeft w:val="0"/>
      <w:marRight w:val="0"/>
      <w:marTop w:val="0"/>
      <w:marBottom w:val="0"/>
      <w:divBdr>
        <w:top w:val="none" w:sz="0" w:space="0" w:color="auto"/>
        <w:left w:val="none" w:sz="0" w:space="0" w:color="auto"/>
        <w:bottom w:val="none" w:sz="0" w:space="0" w:color="auto"/>
        <w:right w:val="none" w:sz="0" w:space="0" w:color="auto"/>
      </w:divBdr>
      <w:divsChild>
        <w:div w:id="197278329">
          <w:marLeft w:val="0"/>
          <w:marRight w:val="0"/>
          <w:marTop w:val="0"/>
          <w:marBottom w:val="0"/>
          <w:divBdr>
            <w:top w:val="single" w:sz="2" w:space="0" w:color="D9D9E3"/>
            <w:left w:val="single" w:sz="2" w:space="0" w:color="D9D9E3"/>
            <w:bottom w:val="single" w:sz="2" w:space="0" w:color="D9D9E3"/>
            <w:right w:val="single" w:sz="2" w:space="0" w:color="D9D9E3"/>
          </w:divBdr>
          <w:divsChild>
            <w:div w:id="1463302785">
              <w:marLeft w:val="0"/>
              <w:marRight w:val="0"/>
              <w:marTop w:val="0"/>
              <w:marBottom w:val="0"/>
              <w:divBdr>
                <w:top w:val="single" w:sz="2" w:space="0" w:color="D9D9E3"/>
                <w:left w:val="single" w:sz="2" w:space="0" w:color="D9D9E3"/>
                <w:bottom w:val="single" w:sz="2" w:space="0" w:color="D9D9E3"/>
                <w:right w:val="single" w:sz="2" w:space="0" w:color="D9D9E3"/>
              </w:divBdr>
              <w:divsChild>
                <w:div w:id="2049136278">
                  <w:marLeft w:val="0"/>
                  <w:marRight w:val="0"/>
                  <w:marTop w:val="0"/>
                  <w:marBottom w:val="0"/>
                  <w:divBdr>
                    <w:top w:val="single" w:sz="2" w:space="0" w:color="D9D9E3"/>
                    <w:left w:val="single" w:sz="2" w:space="0" w:color="D9D9E3"/>
                    <w:bottom w:val="single" w:sz="2" w:space="0" w:color="D9D9E3"/>
                    <w:right w:val="single" w:sz="2" w:space="0" w:color="D9D9E3"/>
                  </w:divBdr>
                  <w:divsChild>
                    <w:div w:id="989291897">
                      <w:marLeft w:val="0"/>
                      <w:marRight w:val="0"/>
                      <w:marTop w:val="0"/>
                      <w:marBottom w:val="0"/>
                      <w:divBdr>
                        <w:top w:val="single" w:sz="2" w:space="0" w:color="D9D9E3"/>
                        <w:left w:val="single" w:sz="2" w:space="0" w:color="D9D9E3"/>
                        <w:bottom w:val="single" w:sz="2" w:space="0" w:color="D9D9E3"/>
                        <w:right w:val="single" w:sz="2" w:space="0" w:color="D9D9E3"/>
                      </w:divBdr>
                      <w:divsChild>
                        <w:div w:id="551623503">
                          <w:marLeft w:val="0"/>
                          <w:marRight w:val="0"/>
                          <w:marTop w:val="0"/>
                          <w:marBottom w:val="0"/>
                          <w:divBdr>
                            <w:top w:val="single" w:sz="2" w:space="0" w:color="D9D9E3"/>
                            <w:left w:val="single" w:sz="2" w:space="0" w:color="D9D9E3"/>
                            <w:bottom w:val="single" w:sz="2" w:space="0" w:color="D9D9E3"/>
                            <w:right w:val="single" w:sz="2" w:space="0" w:color="D9D9E3"/>
                          </w:divBdr>
                          <w:divsChild>
                            <w:div w:id="591277116">
                              <w:marLeft w:val="0"/>
                              <w:marRight w:val="0"/>
                              <w:marTop w:val="100"/>
                              <w:marBottom w:val="100"/>
                              <w:divBdr>
                                <w:top w:val="single" w:sz="2" w:space="0" w:color="D9D9E3"/>
                                <w:left w:val="single" w:sz="2" w:space="0" w:color="D9D9E3"/>
                                <w:bottom w:val="single" w:sz="2" w:space="0" w:color="D9D9E3"/>
                                <w:right w:val="single" w:sz="2" w:space="0" w:color="D9D9E3"/>
                              </w:divBdr>
                              <w:divsChild>
                                <w:div w:id="1480221133">
                                  <w:marLeft w:val="0"/>
                                  <w:marRight w:val="0"/>
                                  <w:marTop w:val="0"/>
                                  <w:marBottom w:val="0"/>
                                  <w:divBdr>
                                    <w:top w:val="single" w:sz="2" w:space="0" w:color="D9D9E3"/>
                                    <w:left w:val="single" w:sz="2" w:space="0" w:color="D9D9E3"/>
                                    <w:bottom w:val="single" w:sz="2" w:space="0" w:color="D9D9E3"/>
                                    <w:right w:val="single" w:sz="2" w:space="0" w:color="D9D9E3"/>
                                  </w:divBdr>
                                  <w:divsChild>
                                    <w:div w:id="228464427">
                                      <w:marLeft w:val="0"/>
                                      <w:marRight w:val="0"/>
                                      <w:marTop w:val="0"/>
                                      <w:marBottom w:val="0"/>
                                      <w:divBdr>
                                        <w:top w:val="single" w:sz="2" w:space="0" w:color="D9D9E3"/>
                                        <w:left w:val="single" w:sz="2" w:space="0" w:color="D9D9E3"/>
                                        <w:bottom w:val="single" w:sz="2" w:space="0" w:color="D9D9E3"/>
                                        <w:right w:val="single" w:sz="2" w:space="0" w:color="D9D9E3"/>
                                      </w:divBdr>
                                      <w:divsChild>
                                        <w:div w:id="904757204">
                                          <w:marLeft w:val="0"/>
                                          <w:marRight w:val="0"/>
                                          <w:marTop w:val="0"/>
                                          <w:marBottom w:val="0"/>
                                          <w:divBdr>
                                            <w:top w:val="single" w:sz="2" w:space="0" w:color="D9D9E3"/>
                                            <w:left w:val="single" w:sz="2" w:space="0" w:color="D9D9E3"/>
                                            <w:bottom w:val="single" w:sz="2" w:space="0" w:color="D9D9E3"/>
                                            <w:right w:val="single" w:sz="2" w:space="0" w:color="D9D9E3"/>
                                          </w:divBdr>
                                          <w:divsChild>
                                            <w:div w:id="656959380">
                                              <w:marLeft w:val="0"/>
                                              <w:marRight w:val="0"/>
                                              <w:marTop w:val="0"/>
                                              <w:marBottom w:val="0"/>
                                              <w:divBdr>
                                                <w:top w:val="single" w:sz="2" w:space="0" w:color="D9D9E3"/>
                                                <w:left w:val="single" w:sz="2" w:space="0" w:color="D9D9E3"/>
                                                <w:bottom w:val="single" w:sz="2" w:space="0" w:color="D9D9E3"/>
                                                <w:right w:val="single" w:sz="2" w:space="0" w:color="D9D9E3"/>
                                              </w:divBdr>
                                              <w:divsChild>
                                                <w:div w:id="1235093272">
                                                  <w:marLeft w:val="0"/>
                                                  <w:marRight w:val="0"/>
                                                  <w:marTop w:val="0"/>
                                                  <w:marBottom w:val="0"/>
                                                  <w:divBdr>
                                                    <w:top w:val="single" w:sz="2" w:space="0" w:color="D9D9E3"/>
                                                    <w:left w:val="single" w:sz="2" w:space="0" w:color="D9D9E3"/>
                                                    <w:bottom w:val="single" w:sz="2" w:space="0" w:color="D9D9E3"/>
                                                    <w:right w:val="single" w:sz="2" w:space="0" w:color="D9D9E3"/>
                                                  </w:divBdr>
                                                  <w:divsChild>
                                                    <w:div w:id="88163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3058591">
          <w:marLeft w:val="0"/>
          <w:marRight w:val="0"/>
          <w:marTop w:val="0"/>
          <w:marBottom w:val="0"/>
          <w:divBdr>
            <w:top w:val="none" w:sz="0" w:space="0" w:color="auto"/>
            <w:left w:val="none" w:sz="0" w:space="0" w:color="auto"/>
            <w:bottom w:val="none" w:sz="0" w:space="0" w:color="auto"/>
            <w:right w:val="none" w:sz="0" w:space="0" w:color="auto"/>
          </w:divBdr>
        </w:div>
      </w:divsChild>
    </w:div>
    <w:div w:id="878398508">
      <w:bodyDiv w:val="1"/>
      <w:marLeft w:val="0"/>
      <w:marRight w:val="0"/>
      <w:marTop w:val="0"/>
      <w:marBottom w:val="0"/>
      <w:divBdr>
        <w:top w:val="none" w:sz="0" w:space="0" w:color="auto"/>
        <w:left w:val="none" w:sz="0" w:space="0" w:color="auto"/>
        <w:bottom w:val="none" w:sz="0" w:space="0" w:color="auto"/>
        <w:right w:val="none" w:sz="0" w:space="0" w:color="auto"/>
      </w:divBdr>
    </w:div>
    <w:div w:id="893925346">
      <w:bodyDiv w:val="1"/>
      <w:marLeft w:val="0"/>
      <w:marRight w:val="0"/>
      <w:marTop w:val="0"/>
      <w:marBottom w:val="0"/>
      <w:divBdr>
        <w:top w:val="none" w:sz="0" w:space="0" w:color="auto"/>
        <w:left w:val="none" w:sz="0" w:space="0" w:color="auto"/>
        <w:bottom w:val="none" w:sz="0" w:space="0" w:color="auto"/>
        <w:right w:val="none" w:sz="0" w:space="0" w:color="auto"/>
      </w:divBdr>
    </w:div>
    <w:div w:id="894007101">
      <w:bodyDiv w:val="1"/>
      <w:marLeft w:val="0"/>
      <w:marRight w:val="0"/>
      <w:marTop w:val="0"/>
      <w:marBottom w:val="0"/>
      <w:divBdr>
        <w:top w:val="none" w:sz="0" w:space="0" w:color="auto"/>
        <w:left w:val="none" w:sz="0" w:space="0" w:color="auto"/>
        <w:bottom w:val="none" w:sz="0" w:space="0" w:color="auto"/>
        <w:right w:val="none" w:sz="0" w:space="0" w:color="auto"/>
      </w:divBdr>
    </w:div>
    <w:div w:id="895581243">
      <w:bodyDiv w:val="1"/>
      <w:marLeft w:val="0"/>
      <w:marRight w:val="0"/>
      <w:marTop w:val="0"/>
      <w:marBottom w:val="0"/>
      <w:divBdr>
        <w:top w:val="none" w:sz="0" w:space="0" w:color="auto"/>
        <w:left w:val="none" w:sz="0" w:space="0" w:color="auto"/>
        <w:bottom w:val="none" w:sz="0" w:space="0" w:color="auto"/>
        <w:right w:val="none" w:sz="0" w:space="0" w:color="auto"/>
      </w:divBdr>
    </w:div>
    <w:div w:id="1000232629">
      <w:bodyDiv w:val="1"/>
      <w:marLeft w:val="0"/>
      <w:marRight w:val="0"/>
      <w:marTop w:val="0"/>
      <w:marBottom w:val="0"/>
      <w:divBdr>
        <w:top w:val="none" w:sz="0" w:space="0" w:color="auto"/>
        <w:left w:val="none" w:sz="0" w:space="0" w:color="auto"/>
        <w:bottom w:val="none" w:sz="0" w:space="0" w:color="auto"/>
        <w:right w:val="none" w:sz="0" w:space="0" w:color="auto"/>
      </w:divBdr>
    </w:div>
    <w:div w:id="1064135069">
      <w:bodyDiv w:val="1"/>
      <w:marLeft w:val="0"/>
      <w:marRight w:val="0"/>
      <w:marTop w:val="0"/>
      <w:marBottom w:val="0"/>
      <w:divBdr>
        <w:top w:val="none" w:sz="0" w:space="0" w:color="auto"/>
        <w:left w:val="none" w:sz="0" w:space="0" w:color="auto"/>
        <w:bottom w:val="none" w:sz="0" w:space="0" w:color="auto"/>
        <w:right w:val="none" w:sz="0" w:space="0" w:color="auto"/>
      </w:divBdr>
    </w:div>
    <w:div w:id="1070687736">
      <w:bodyDiv w:val="1"/>
      <w:marLeft w:val="0"/>
      <w:marRight w:val="0"/>
      <w:marTop w:val="0"/>
      <w:marBottom w:val="0"/>
      <w:divBdr>
        <w:top w:val="none" w:sz="0" w:space="0" w:color="auto"/>
        <w:left w:val="none" w:sz="0" w:space="0" w:color="auto"/>
        <w:bottom w:val="none" w:sz="0" w:space="0" w:color="auto"/>
        <w:right w:val="none" w:sz="0" w:space="0" w:color="auto"/>
      </w:divBdr>
    </w:div>
    <w:div w:id="1199202192">
      <w:bodyDiv w:val="1"/>
      <w:marLeft w:val="0"/>
      <w:marRight w:val="0"/>
      <w:marTop w:val="0"/>
      <w:marBottom w:val="0"/>
      <w:divBdr>
        <w:top w:val="none" w:sz="0" w:space="0" w:color="auto"/>
        <w:left w:val="none" w:sz="0" w:space="0" w:color="auto"/>
        <w:bottom w:val="none" w:sz="0" w:space="0" w:color="auto"/>
        <w:right w:val="none" w:sz="0" w:space="0" w:color="auto"/>
      </w:divBdr>
    </w:div>
    <w:div w:id="1205215212">
      <w:bodyDiv w:val="1"/>
      <w:marLeft w:val="0"/>
      <w:marRight w:val="0"/>
      <w:marTop w:val="0"/>
      <w:marBottom w:val="0"/>
      <w:divBdr>
        <w:top w:val="none" w:sz="0" w:space="0" w:color="auto"/>
        <w:left w:val="none" w:sz="0" w:space="0" w:color="auto"/>
        <w:bottom w:val="none" w:sz="0" w:space="0" w:color="auto"/>
        <w:right w:val="none" w:sz="0" w:space="0" w:color="auto"/>
      </w:divBdr>
    </w:div>
    <w:div w:id="1218122879">
      <w:bodyDiv w:val="1"/>
      <w:marLeft w:val="0"/>
      <w:marRight w:val="0"/>
      <w:marTop w:val="0"/>
      <w:marBottom w:val="0"/>
      <w:divBdr>
        <w:top w:val="none" w:sz="0" w:space="0" w:color="auto"/>
        <w:left w:val="none" w:sz="0" w:space="0" w:color="auto"/>
        <w:bottom w:val="none" w:sz="0" w:space="0" w:color="auto"/>
        <w:right w:val="none" w:sz="0" w:space="0" w:color="auto"/>
      </w:divBdr>
    </w:div>
    <w:div w:id="1240947552">
      <w:bodyDiv w:val="1"/>
      <w:marLeft w:val="0"/>
      <w:marRight w:val="0"/>
      <w:marTop w:val="0"/>
      <w:marBottom w:val="0"/>
      <w:divBdr>
        <w:top w:val="none" w:sz="0" w:space="0" w:color="auto"/>
        <w:left w:val="none" w:sz="0" w:space="0" w:color="auto"/>
        <w:bottom w:val="none" w:sz="0" w:space="0" w:color="auto"/>
        <w:right w:val="none" w:sz="0" w:space="0" w:color="auto"/>
      </w:divBdr>
    </w:div>
    <w:div w:id="1263369174">
      <w:bodyDiv w:val="1"/>
      <w:marLeft w:val="0"/>
      <w:marRight w:val="0"/>
      <w:marTop w:val="0"/>
      <w:marBottom w:val="0"/>
      <w:divBdr>
        <w:top w:val="none" w:sz="0" w:space="0" w:color="auto"/>
        <w:left w:val="none" w:sz="0" w:space="0" w:color="auto"/>
        <w:bottom w:val="none" w:sz="0" w:space="0" w:color="auto"/>
        <w:right w:val="none" w:sz="0" w:space="0" w:color="auto"/>
      </w:divBdr>
    </w:div>
    <w:div w:id="1265384029">
      <w:bodyDiv w:val="1"/>
      <w:marLeft w:val="0"/>
      <w:marRight w:val="0"/>
      <w:marTop w:val="0"/>
      <w:marBottom w:val="0"/>
      <w:divBdr>
        <w:top w:val="none" w:sz="0" w:space="0" w:color="auto"/>
        <w:left w:val="none" w:sz="0" w:space="0" w:color="auto"/>
        <w:bottom w:val="none" w:sz="0" w:space="0" w:color="auto"/>
        <w:right w:val="none" w:sz="0" w:space="0" w:color="auto"/>
      </w:divBdr>
    </w:div>
    <w:div w:id="1269046929">
      <w:bodyDiv w:val="1"/>
      <w:marLeft w:val="0"/>
      <w:marRight w:val="0"/>
      <w:marTop w:val="0"/>
      <w:marBottom w:val="0"/>
      <w:divBdr>
        <w:top w:val="none" w:sz="0" w:space="0" w:color="auto"/>
        <w:left w:val="none" w:sz="0" w:space="0" w:color="auto"/>
        <w:bottom w:val="none" w:sz="0" w:space="0" w:color="auto"/>
        <w:right w:val="none" w:sz="0" w:space="0" w:color="auto"/>
      </w:divBdr>
    </w:div>
    <w:div w:id="1423843253">
      <w:bodyDiv w:val="1"/>
      <w:marLeft w:val="0"/>
      <w:marRight w:val="0"/>
      <w:marTop w:val="0"/>
      <w:marBottom w:val="0"/>
      <w:divBdr>
        <w:top w:val="none" w:sz="0" w:space="0" w:color="auto"/>
        <w:left w:val="none" w:sz="0" w:space="0" w:color="auto"/>
        <w:bottom w:val="none" w:sz="0" w:space="0" w:color="auto"/>
        <w:right w:val="none" w:sz="0" w:space="0" w:color="auto"/>
      </w:divBdr>
    </w:div>
    <w:div w:id="1431271074">
      <w:bodyDiv w:val="1"/>
      <w:marLeft w:val="0"/>
      <w:marRight w:val="0"/>
      <w:marTop w:val="0"/>
      <w:marBottom w:val="0"/>
      <w:divBdr>
        <w:top w:val="none" w:sz="0" w:space="0" w:color="auto"/>
        <w:left w:val="none" w:sz="0" w:space="0" w:color="auto"/>
        <w:bottom w:val="none" w:sz="0" w:space="0" w:color="auto"/>
        <w:right w:val="none" w:sz="0" w:space="0" w:color="auto"/>
      </w:divBdr>
    </w:div>
    <w:div w:id="1529567736">
      <w:bodyDiv w:val="1"/>
      <w:marLeft w:val="0"/>
      <w:marRight w:val="0"/>
      <w:marTop w:val="0"/>
      <w:marBottom w:val="0"/>
      <w:divBdr>
        <w:top w:val="none" w:sz="0" w:space="0" w:color="auto"/>
        <w:left w:val="none" w:sz="0" w:space="0" w:color="auto"/>
        <w:bottom w:val="none" w:sz="0" w:space="0" w:color="auto"/>
        <w:right w:val="none" w:sz="0" w:space="0" w:color="auto"/>
      </w:divBdr>
    </w:div>
    <w:div w:id="1586648248">
      <w:bodyDiv w:val="1"/>
      <w:marLeft w:val="0"/>
      <w:marRight w:val="0"/>
      <w:marTop w:val="0"/>
      <w:marBottom w:val="0"/>
      <w:divBdr>
        <w:top w:val="none" w:sz="0" w:space="0" w:color="auto"/>
        <w:left w:val="none" w:sz="0" w:space="0" w:color="auto"/>
        <w:bottom w:val="none" w:sz="0" w:space="0" w:color="auto"/>
        <w:right w:val="none" w:sz="0" w:space="0" w:color="auto"/>
      </w:divBdr>
    </w:div>
    <w:div w:id="1590775798">
      <w:bodyDiv w:val="1"/>
      <w:marLeft w:val="0"/>
      <w:marRight w:val="0"/>
      <w:marTop w:val="0"/>
      <w:marBottom w:val="0"/>
      <w:divBdr>
        <w:top w:val="none" w:sz="0" w:space="0" w:color="auto"/>
        <w:left w:val="none" w:sz="0" w:space="0" w:color="auto"/>
        <w:bottom w:val="none" w:sz="0" w:space="0" w:color="auto"/>
        <w:right w:val="none" w:sz="0" w:space="0" w:color="auto"/>
      </w:divBdr>
    </w:div>
    <w:div w:id="1607805852">
      <w:bodyDiv w:val="1"/>
      <w:marLeft w:val="0"/>
      <w:marRight w:val="0"/>
      <w:marTop w:val="0"/>
      <w:marBottom w:val="0"/>
      <w:divBdr>
        <w:top w:val="none" w:sz="0" w:space="0" w:color="auto"/>
        <w:left w:val="none" w:sz="0" w:space="0" w:color="auto"/>
        <w:bottom w:val="none" w:sz="0" w:space="0" w:color="auto"/>
        <w:right w:val="none" w:sz="0" w:space="0" w:color="auto"/>
      </w:divBdr>
    </w:div>
    <w:div w:id="1659652073">
      <w:bodyDiv w:val="1"/>
      <w:marLeft w:val="0"/>
      <w:marRight w:val="0"/>
      <w:marTop w:val="0"/>
      <w:marBottom w:val="0"/>
      <w:divBdr>
        <w:top w:val="none" w:sz="0" w:space="0" w:color="auto"/>
        <w:left w:val="none" w:sz="0" w:space="0" w:color="auto"/>
        <w:bottom w:val="none" w:sz="0" w:space="0" w:color="auto"/>
        <w:right w:val="none" w:sz="0" w:space="0" w:color="auto"/>
      </w:divBdr>
    </w:div>
    <w:div w:id="1677152470">
      <w:bodyDiv w:val="1"/>
      <w:marLeft w:val="0"/>
      <w:marRight w:val="0"/>
      <w:marTop w:val="0"/>
      <w:marBottom w:val="0"/>
      <w:divBdr>
        <w:top w:val="none" w:sz="0" w:space="0" w:color="auto"/>
        <w:left w:val="none" w:sz="0" w:space="0" w:color="auto"/>
        <w:bottom w:val="none" w:sz="0" w:space="0" w:color="auto"/>
        <w:right w:val="none" w:sz="0" w:space="0" w:color="auto"/>
      </w:divBdr>
    </w:div>
    <w:div w:id="1695497952">
      <w:bodyDiv w:val="1"/>
      <w:marLeft w:val="0"/>
      <w:marRight w:val="0"/>
      <w:marTop w:val="0"/>
      <w:marBottom w:val="0"/>
      <w:divBdr>
        <w:top w:val="none" w:sz="0" w:space="0" w:color="auto"/>
        <w:left w:val="none" w:sz="0" w:space="0" w:color="auto"/>
        <w:bottom w:val="none" w:sz="0" w:space="0" w:color="auto"/>
        <w:right w:val="none" w:sz="0" w:space="0" w:color="auto"/>
      </w:divBdr>
    </w:div>
    <w:div w:id="1775787297">
      <w:bodyDiv w:val="1"/>
      <w:marLeft w:val="0"/>
      <w:marRight w:val="0"/>
      <w:marTop w:val="0"/>
      <w:marBottom w:val="0"/>
      <w:divBdr>
        <w:top w:val="none" w:sz="0" w:space="0" w:color="auto"/>
        <w:left w:val="none" w:sz="0" w:space="0" w:color="auto"/>
        <w:bottom w:val="none" w:sz="0" w:space="0" w:color="auto"/>
        <w:right w:val="none" w:sz="0" w:space="0" w:color="auto"/>
      </w:divBdr>
    </w:div>
    <w:div w:id="1809860800">
      <w:bodyDiv w:val="1"/>
      <w:marLeft w:val="0"/>
      <w:marRight w:val="0"/>
      <w:marTop w:val="0"/>
      <w:marBottom w:val="0"/>
      <w:divBdr>
        <w:top w:val="none" w:sz="0" w:space="0" w:color="auto"/>
        <w:left w:val="none" w:sz="0" w:space="0" w:color="auto"/>
        <w:bottom w:val="none" w:sz="0" w:space="0" w:color="auto"/>
        <w:right w:val="none" w:sz="0" w:space="0" w:color="auto"/>
      </w:divBdr>
    </w:div>
    <w:div w:id="1825470697">
      <w:bodyDiv w:val="1"/>
      <w:marLeft w:val="0"/>
      <w:marRight w:val="0"/>
      <w:marTop w:val="0"/>
      <w:marBottom w:val="0"/>
      <w:divBdr>
        <w:top w:val="none" w:sz="0" w:space="0" w:color="auto"/>
        <w:left w:val="none" w:sz="0" w:space="0" w:color="auto"/>
        <w:bottom w:val="none" w:sz="0" w:space="0" w:color="auto"/>
        <w:right w:val="none" w:sz="0" w:space="0" w:color="auto"/>
      </w:divBdr>
    </w:div>
    <w:div w:id="1833832512">
      <w:bodyDiv w:val="1"/>
      <w:marLeft w:val="0"/>
      <w:marRight w:val="0"/>
      <w:marTop w:val="0"/>
      <w:marBottom w:val="0"/>
      <w:divBdr>
        <w:top w:val="none" w:sz="0" w:space="0" w:color="auto"/>
        <w:left w:val="none" w:sz="0" w:space="0" w:color="auto"/>
        <w:bottom w:val="none" w:sz="0" w:space="0" w:color="auto"/>
        <w:right w:val="none" w:sz="0" w:space="0" w:color="auto"/>
      </w:divBdr>
    </w:div>
    <w:div w:id="1843006147">
      <w:bodyDiv w:val="1"/>
      <w:marLeft w:val="0"/>
      <w:marRight w:val="0"/>
      <w:marTop w:val="0"/>
      <w:marBottom w:val="0"/>
      <w:divBdr>
        <w:top w:val="none" w:sz="0" w:space="0" w:color="auto"/>
        <w:left w:val="none" w:sz="0" w:space="0" w:color="auto"/>
        <w:bottom w:val="none" w:sz="0" w:space="0" w:color="auto"/>
        <w:right w:val="none" w:sz="0" w:space="0" w:color="auto"/>
      </w:divBdr>
    </w:div>
    <w:div w:id="1845704299">
      <w:bodyDiv w:val="1"/>
      <w:marLeft w:val="0"/>
      <w:marRight w:val="0"/>
      <w:marTop w:val="0"/>
      <w:marBottom w:val="0"/>
      <w:divBdr>
        <w:top w:val="none" w:sz="0" w:space="0" w:color="auto"/>
        <w:left w:val="none" w:sz="0" w:space="0" w:color="auto"/>
        <w:bottom w:val="none" w:sz="0" w:space="0" w:color="auto"/>
        <w:right w:val="none" w:sz="0" w:space="0" w:color="auto"/>
      </w:divBdr>
    </w:div>
    <w:div w:id="1847788508">
      <w:bodyDiv w:val="1"/>
      <w:marLeft w:val="0"/>
      <w:marRight w:val="0"/>
      <w:marTop w:val="0"/>
      <w:marBottom w:val="0"/>
      <w:divBdr>
        <w:top w:val="none" w:sz="0" w:space="0" w:color="auto"/>
        <w:left w:val="none" w:sz="0" w:space="0" w:color="auto"/>
        <w:bottom w:val="none" w:sz="0" w:space="0" w:color="auto"/>
        <w:right w:val="none" w:sz="0" w:space="0" w:color="auto"/>
      </w:divBdr>
      <w:divsChild>
        <w:div w:id="420179402">
          <w:marLeft w:val="0"/>
          <w:marRight w:val="0"/>
          <w:marTop w:val="0"/>
          <w:marBottom w:val="0"/>
          <w:divBdr>
            <w:top w:val="single" w:sz="2" w:space="0" w:color="D9D9E3"/>
            <w:left w:val="single" w:sz="2" w:space="0" w:color="D9D9E3"/>
            <w:bottom w:val="single" w:sz="2" w:space="0" w:color="D9D9E3"/>
            <w:right w:val="single" w:sz="2" w:space="0" w:color="D9D9E3"/>
          </w:divBdr>
          <w:divsChild>
            <w:div w:id="1337490268">
              <w:marLeft w:val="0"/>
              <w:marRight w:val="0"/>
              <w:marTop w:val="0"/>
              <w:marBottom w:val="0"/>
              <w:divBdr>
                <w:top w:val="single" w:sz="2" w:space="0" w:color="D9D9E3"/>
                <w:left w:val="single" w:sz="2" w:space="0" w:color="D9D9E3"/>
                <w:bottom w:val="single" w:sz="2" w:space="0" w:color="D9D9E3"/>
                <w:right w:val="single" w:sz="2" w:space="0" w:color="D9D9E3"/>
              </w:divBdr>
              <w:divsChild>
                <w:div w:id="864557884">
                  <w:marLeft w:val="0"/>
                  <w:marRight w:val="0"/>
                  <w:marTop w:val="0"/>
                  <w:marBottom w:val="0"/>
                  <w:divBdr>
                    <w:top w:val="single" w:sz="2" w:space="0" w:color="D9D9E3"/>
                    <w:left w:val="single" w:sz="2" w:space="0" w:color="D9D9E3"/>
                    <w:bottom w:val="single" w:sz="2" w:space="0" w:color="D9D9E3"/>
                    <w:right w:val="single" w:sz="2" w:space="0" w:color="D9D9E3"/>
                  </w:divBdr>
                  <w:divsChild>
                    <w:div w:id="1859196314">
                      <w:marLeft w:val="0"/>
                      <w:marRight w:val="0"/>
                      <w:marTop w:val="0"/>
                      <w:marBottom w:val="0"/>
                      <w:divBdr>
                        <w:top w:val="single" w:sz="2" w:space="0" w:color="D9D9E3"/>
                        <w:left w:val="single" w:sz="2" w:space="0" w:color="D9D9E3"/>
                        <w:bottom w:val="single" w:sz="2" w:space="0" w:color="D9D9E3"/>
                        <w:right w:val="single" w:sz="2" w:space="0" w:color="D9D9E3"/>
                      </w:divBdr>
                      <w:divsChild>
                        <w:div w:id="592589206">
                          <w:marLeft w:val="0"/>
                          <w:marRight w:val="0"/>
                          <w:marTop w:val="0"/>
                          <w:marBottom w:val="0"/>
                          <w:divBdr>
                            <w:top w:val="single" w:sz="2" w:space="0" w:color="D9D9E3"/>
                            <w:left w:val="single" w:sz="2" w:space="0" w:color="D9D9E3"/>
                            <w:bottom w:val="single" w:sz="2" w:space="0" w:color="D9D9E3"/>
                            <w:right w:val="single" w:sz="2" w:space="0" w:color="D9D9E3"/>
                          </w:divBdr>
                          <w:divsChild>
                            <w:div w:id="1901944529">
                              <w:marLeft w:val="0"/>
                              <w:marRight w:val="0"/>
                              <w:marTop w:val="100"/>
                              <w:marBottom w:val="100"/>
                              <w:divBdr>
                                <w:top w:val="single" w:sz="2" w:space="0" w:color="D9D9E3"/>
                                <w:left w:val="single" w:sz="2" w:space="0" w:color="D9D9E3"/>
                                <w:bottom w:val="single" w:sz="2" w:space="0" w:color="D9D9E3"/>
                                <w:right w:val="single" w:sz="2" w:space="0" w:color="D9D9E3"/>
                              </w:divBdr>
                              <w:divsChild>
                                <w:div w:id="761343072">
                                  <w:marLeft w:val="0"/>
                                  <w:marRight w:val="0"/>
                                  <w:marTop w:val="0"/>
                                  <w:marBottom w:val="0"/>
                                  <w:divBdr>
                                    <w:top w:val="single" w:sz="2" w:space="0" w:color="D9D9E3"/>
                                    <w:left w:val="single" w:sz="2" w:space="0" w:color="D9D9E3"/>
                                    <w:bottom w:val="single" w:sz="2" w:space="0" w:color="D9D9E3"/>
                                    <w:right w:val="single" w:sz="2" w:space="0" w:color="D9D9E3"/>
                                  </w:divBdr>
                                  <w:divsChild>
                                    <w:div w:id="1015889121">
                                      <w:marLeft w:val="0"/>
                                      <w:marRight w:val="0"/>
                                      <w:marTop w:val="0"/>
                                      <w:marBottom w:val="0"/>
                                      <w:divBdr>
                                        <w:top w:val="single" w:sz="2" w:space="0" w:color="D9D9E3"/>
                                        <w:left w:val="single" w:sz="2" w:space="0" w:color="D9D9E3"/>
                                        <w:bottom w:val="single" w:sz="2" w:space="0" w:color="D9D9E3"/>
                                        <w:right w:val="single" w:sz="2" w:space="0" w:color="D9D9E3"/>
                                      </w:divBdr>
                                      <w:divsChild>
                                        <w:div w:id="536551748">
                                          <w:marLeft w:val="0"/>
                                          <w:marRight w:val="0"/>
                                          <w:marTop w:val="0"/>
                                          <w:marBottom w:val="0"/>
                                          <w:divBdr>
                                            <w:top w:val="single" w:sz="2" w:space="0" w:color="D9D9E3"/>
                                            <w:left w:val="single" w:sz="2" w:space="0" w:color="D9D9E3"/>
                                            <w:bottom w:val="single" w:sz="2" w:space="0" w:color="D9D9E3"/>
                                            <w:right w:val="single" w:sz="2" w:space="0" w:color="D9D9E3"/>
                                          </w:divBdr>
                                          <w:divsChild>
                                            <w:div w:id="1759868687">
                                              <w:marLeft w:val="0"/>
                                              <w:marRight w:val="0"/>
                                              <w:marTop w:val="0"/>
                                              <w:marBottom w:val="0"/>
                                              <w:divBdr>
                                                <w:top w:val="single" w:sz="2" w:space="0" w:color="D9D9E3"/>
                                                <w:left w:val="single" w:sz="2" w:space="0" w:color="D9D9E3"/>
                                                <w:bottom w:val="single" w:sz="2" w:space="0" w:color="D9D9E3"/>
                                                <w:right w:val="single" w:sz="2" w:space="0" w:color="D9D9E3"/>
                                              </w:divBdr>
                                              <w:divsChild>
                                                <w:div w:id="1229070321">
                                                  <w:marLeft w:val="0"/>
                                                  <w:marRight w:val="0"/>
                                                  <w:marTop w:val="0"/>
                                                  <w:marBottom w:val="0"/>
                                                  <w:divBdr>
                                                    <w:top w:val="single" w:sz="2" w:space="0" w:color="D9D9E3"/>
                                                    <w:left w:val="single" w:sz="2" w:space="0" w:color="D9D9E3"/>
                                                    <w:bottom w:val="single" w:sz="2" w:space="0" w:color="D9D9E3"/>
                                                    <w:right w:val="single" w:sz="2" w:space="0" w:color="D9D9E3"/>
                                                  </w:divBdr>
                                                  <w:divsChild>
                                                    <w:div w:id="16628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99994878">
          <w:marLeft w:val="0"/>
          <w:marRight w:val="0"/>
          <w:marTop w:val="0"/>
          <w:marBottom w:val="0"/>
          <w:divBdr>
            <w:top w:val="none" w:sz="0" w:space="0" w:color="auto"/>
            <w:left w:val="none" w:sz="0" w:space="0" w:color="auto"/>
            <w:bottom w:val="none" w:sz="0" w:space="0" w:color="auto"/>
            <w:right w:val="none" w:sz="0" w:space="0" w:color="auto"/>
          </w:divBdr>
        </w:div>
      </w:divsChild>
    </w:div>
    <w:div w:id="1847865916">
      <w:bodyDiv w:val="1"/>
      <w:marLeft w:val="0"/>
      <w:marRight w:val="0"/>
      <w:marTop w:val="0"/>
      <w:marBottom w:val="0"/>
      <w:divBdr>
        <w:top w:val="none" w:sz="0" w:space="0" w:color="auto"/>
        <w:left w:val="none" w:sz="0" w:space="0" w:color="auto"/>
        <w:bottom w:val="none" w:sz="0" w:space="0" w:color="auto"/>
        <w:right w:val="none" w:sz="0" w:space="0" w:color="auto"/>
      </w:divBdr>
    </w:div>
    <w:div w:id="1899709990">
      <w:bodyDiv w:val="1"/>
      <w:marLeft w:val="0"/>
      <w:marRight w:val="0"/>
      <w:marTop w:val="0"/>
      <w:marBottom w:val="0"/>
      <w:divBdr>
        <w:top w:val="none" w:sz="0" w:space="0" w:color="auto"/>
        <w:left w:val="none" w:sz="0" w:space="0" w:color="auto"/>
        <w:bottom w:val="none" w:sz="0" w:space="0" w:color="auto"/>
        <w:right w:val="none" w:sz="0" w:space="0" w:color="auto"/>
      </w:divBdr>
    </w:div>
    <w:div w:id="1900937324">
      <w:bodyDiv w:val="1"/>
      <w:marLeft w:val="0"/>
      <w:marRight w:val="0"/>
      <w:marTop w:val="0"/>
      <w:marBottom w:val="0"/>
      <w:divBdr>
        <w:top w:val="none" w:sz="0" w:space="0" w:color="auto"/>
        <w:left w:val="none" w:sz="0" w:space="0" w:color="auto"/>
        <w:bottom w:val="none" w:sz="0" w:space="0" w:color="auto"/>
        <w:right w:val="none" w:sz="0" w:space="0" w:color="auto"/>
      </w:divBdr>
    </w:div>
    <w:div w:id="1922524587">
      <w:bodyDiv w:val="1"/>
      <w:marLeft w:val="0"/>
      <w:marRight w:val="0"/>
      <w:marTop w:val="0"/>
      <w:marBottom w:val="0"/>
      <w:divBdr>
        <w:top w:val="none" w:sz="0" w:space="0" w:color="auto"/>
        <w:left w:val="none" w:sz="0" w:space="0" w:color="auto"/>
        <w:bottom w:val="none" w:sz="0" w:space="0" w:color="auto"/>
        <w:right w:val="none" w:sz="0" w:space="0" w:color="auto"/>
      </w:divBdr>
    </w:div>
    <w:div w:id="1994218173">
      <w:bodyDiv w:val="1"/>
      <w:marLeft w:val="0"/>
      <w:marRight w:val="0"/>
      <w:marTop w:val="0"/>
      <w:marBottom w:val="0"/>
      <w:divBdr>
        <w:top w:val="none" w:sz="0" w:space="0" w:color="auto"/>
        <w:left w:val="none" w:sz="0" w:space="0" w:color="auto"/>
        <w:bottom w:val="none" w:sz="0" w:space="0" w:color="auto"/>
        <w:right w:val="none" w:sz="0" w:space="0" w:color="auto"/>
      </w:divBdr>
    </w:div>
    <w:div w:id="1995908836">
      <w:bodyDiv w:val="1"/>
      <w:marLeft w:val="0"/>
      <w:marRight w:val="0"/>
      <w:marTop w:val="0"/>
      <w:marBottom w:val="0"/>
      <w:divBdr>
        <w:top w:val="none" w:sz="0" w:space="0" w:color="auto"/>
        <w:left w:val="none" w:sz="0" w:space="0" w:color="auto"/>
        <w:bottom w:val="none" w:sz="0" w:space="0" w:color="auto"/>
        <w:right w:val="none" w:sz="0" w:space="0" w:color="auto"/>
      </w:divBdr>
    </w:div>
    <w:div w:id="2003193043">
      <w:bodyDiv w:val="1"/>
      <w:marLeft w:val="0"/>
      <w:marRight w:val="0"/>
      <w:marTop w:val="0"/>
      <w:marBottom w:val="0"/>
      <w:divBdr>
        <w:top w:val="none" w:sz="0" w:space="0" w:color="auto"/>
        <w:left w:val="none" w:sz="0" w:space="0" w:color="auto"/>
        <w:bottom w:val="none" w:sz="0" w:space="0" w:color="auto"/>
        <w:right w:val="none" w:sz="0" w:space="0" w:color="auto"/>
      </w:divBdr>
    </w:div>
    <w:div w:id="2027052787">
      <w:bodyDiv w:val="1"/>
      <w:marLeft w:val="0"/>
      <w:marRight w:val="0"/>
      <w:marTop w:val="0"/>
      <w:marBottom w:val="0"/>
      <w:divBdr>
        <w:top w:val="none" w:sz="0" w:space="0" w:color="auto"/>
        <w:left w:val="none" w:sz="0" w:space="0" w:color="auto"/>
        <w:bottom w:val="none" w:sz="0" w:space="0" w:color="auto"/>
        <w:right w:val="none" w:sz="0" w:space="0" w:color="auto"/>
      </w:divBdr>
    </w:div>
    <w:div w:id="2043092962">
      <w:bodyDiv w:val="1"/>
      <w:marLeft w:val="0"/>
      <w:marRight w:val="0"/>
      <w:marTop w:val="0"/>
      <w:marBottom w:val="0"/>
      <w:divBdr>
        <w:top w:val="none" w:sz="0" w:space="0" w:color="auto"/>
        <w:left w:val="none" w:sz="0" w:space="0" w:color="auto"/>
        <w:bottom w:val="none" w:sz="0" w:space="0" w:color="auto"/>
        <w:right w:val="none" w:sz="0" w:space="0" w:color="auto"/>
      </w:divBdr>
    </w:div>
    <w:div w:id="2059014918">
      <w:bodyDiv w:val="1"/>
      <w:marLeft w:val="0"/>
      <w:marRight w:val="0"/>
      <w:marTop w:val="0"/>
      <w:marBottom w:val="0"/>
      <w:divBdr>
        <w:top w:val="none" w:sz="0" w:space="0" w:color="auto"/>
        <w:left w:val="none" w:sz="0" w:space="0" w:color="auto"/>
        <w:bottom w:val="none" w:sz="0" w:space="0" w:color="auto"/>
        <w:right w:val="none" w:sz="0" w:space="0" w:color="auto"/>
      </w:divBdr>
    </w:div>
    <w:div w:id="2086369142">
      <w:bodyDiv w:val="1"/>
      <w:marLeft w:val="0"/>
      <w:marRight w:val="0"/>
      <w:marTop w:val="0"/>
      <w:marBottom w:val="0"/>
      <w:divBdr>
        <w:top w:val="none" w:sz="0" w:space="0" w:color="auto"/>
        <w:left w:val="none" w:sz="0" w:space="0" w:color="auto"/>
        <w:bottom w:val="none" w:sz="0" w:space="0" w:color="auto"/>
        <w:right w:val="none" w:sz="0" w:space="0" w:color="auto"/>
      </w:divBdr>
    </w:div>
    <w:div w:id="2115900834">
      <w:bodyDiv w:val="1"/>
      <w:marLeft w:val="0"/>
      <w:marRight w:val="0"/>
      <w:marTop w:val="0"/>
      <w:marBottom w:val="0"/>
      <w:divBdr>
        <w:top w:val="none" w:sz="0" w:space="0" w:color="auto"/>
        <w:left w:val="none" w:sz="0" w:space="0" w:color="auto"/>
        <w:bottom w:val="none" w:sz="0" w:space="0" w:color="auto"/>
        <w:right w:val="none" w:sz="0" w:space="0" w:color="auto"/>
      </w:divBdr>
      <w:divsChild>
        <w:div w:id="285628300">
          <w:marLeft w:val="0"/>
          <w:marRight w:val="0"/>
          <w:marTop w:val="0"/>
          <w:marBottom w:val="0"/>
          <w:divBdr>
            <w:top w:val="single" w:sz="2" w:space="0" w:color="D9D9E3"/>
            <w:left w:val="single" w:sz="2" w:space="0" w:color="D9D9E3"/>
            <w:bottom w:val="single" w:sz="2" w:space="0" w:color="D9D9E3"/>
            <w:right w:val="single" w:sz="2" w:space="0" w:color="D9D9E3"/>
          </w:divBdr>
          <w:divsChild>
            <w:div w:id="1564173259">
              <w:marLeft w:val="0"/>
              <w:marRight w:val="0"/>
              <w:marTop w:val="0"/>
              <w:marBottom w:val="0"/>
              <w:divBdr>
                <w:top w:val="single" w:sz="2" w:space="0" w:color="D9D9E3"/>
                <w:left w:val="single" w:sz="2" w:space="0" w:color="D9D9E3"/>
                <w:bottom w:val="single" w:sz="2" w:space="0" w:color="D9D9E3"/>
                <w:right w:val="single" w:sz="2" w:space="0" w:color="D9D9E3"/>
              </w:divBdr>
              <w:divsChild>
                <w:div w:id="159540163">
                  <w:marLeft w:val="0"/>
                  <w:marRight w:val="0"/>
                  <w:marTop w:val="0"/>
                  <w:marBottom w:val="0"/>
                  <w:divBdr>
                    <w:top w:val="single" w:sz="2" w:space="0" w:color="D9D9E3"/>
                    <w:left w:val="single" w:sz="2" w:space="0" w:color="D9D9E3"/>
                    <w:bottom w:val="single" w:sz="2" w:space="0" w:color="D9D9E3"/>
                    <w:right w:val="single" w:sz="2" w:space="0" w:color="D9D9E3"/>
                  </w:divBdr>
                  <w:divsChild>
                    <w:div w:id="1979993140">
                      <w:marLeft w:val="0"/>
                      <w:marRight w:val="0"/>
                      <w:marTop w:val="0"/>
                      <w:marBottom w:val="0"/>
                      <w:divBdr>
                        <w:top w:val="single" w:sz="2" w:space="0" w:color="D9D9E3"/>
                        <w:left w:val="single" w:sz="2" w:space="0" w:color="D9D9E3"/>
                        <w:bottom w:val="single" w:sz="2" w:space="0" w:color="D9D9E3"/>
                        <w:right w:val="single" w:sz="2" w:space="0" w:color="D9D9E3"/>
                      </w:divBdr>
                      <w:divsChild>
                        <w:div w:id="542135482">
                          <w:marLeft w:val="0"/>
                          <w:marRight w:val="0"/>
                          <w:marTop w:val="0"/>
                          <w:marBottom w:val="0"/>
                          <w:divBdr>
                            <w:top w:val="single" w:sz="2" w:space="0" w:color="D9D9E3"/>
                            <w:left w:val="single" w:sz="2" w:space="0" w:color="D9D9E3"/>
                            <w:bottom w:val="single" w:sz="2" w:space="0" w:color="D9D9E3"/>
                            <w:right w:val="single" w:sz="2" w:space="0" w:color="D9D9E3"/>
                          </w:divBdr>
                          <w:divsChild>
                            <w:div w:id="529924277">
                              <w:marLeft w:val="0"/>
                              <w:marRight w:val="0"/>
                              <w:marTop w:val="100"/>
                              <w:marBottom w:val="100"/>
                              <w:divBdr>
                                <w:top w:val="single" w:sz="2" w:space="0" w:color="D9D9E3"/>
                                <w:left w:val="single" w:sz="2" w:space="0" w:color="D9D9E3"/>
                                <w:bottom w:val="single" w:sz="2" w:space="0" w:color="D9D9E3"/>
                                <w:right w:val="single" w:sz="2" w:space="0" w:color="D9D9E3"/>
                              </w:divBdr>
                              <w:divsChild>
                                <w:div w:id="58331134">
                                  <w:marLeft w:val="0"/>
                                  <w:marRight w:val="0"/>
                                  <w:marTop w:val="0"/>
                                  <w:marBottom w:val="0"/>
                                  <w:divBdr>
                                    <w:top w:val="single" w:sz="2" w:space="0" w:color="D9D9E3"/>
                                    <w:left w:val="single" w:sz="2" w:space="0" w:color="D9D9E3"/>
                                    <w:bottom w:val="single" w:sz="2" w:space="0" w:color="D9D9E3"/>
                                    <w:right w:val="single" w:sz="2" w:space="0" w:color="D9D9E3"/>
                                  </w:divBdr>
                                  <w:divsChild>
                                    <w:div w:id="362486886">
                                      <w:marLeft w:val="0"/>
                                      <w:marRight w:val="0"/>
                                      <w:marTop w:val="0"/>
                                      <w:marBottom w:val="0"/>
                                      <w:divBdr>
                                        <w:top w:val="single" w:sz="2" w:space="0" w:color="D9D9E3"/>
                                        <w:left w:val="single" w:sz="2" w:space="0" w:color="D9D9E3"/>
                                        <w:bottom w:val="single" w:sz="2" w:space="0" w:color="D9D9E3"/>
                                        <w:right w:val="single" w:sz="2" w:space="0" w:color="D9D9E3"/>
                                      </w:divBdr>
                                      <w:divsChild>
                                        <w:div w:id="213469633">
                                          <w:marLeft w:val="0"/>
                                          <w:marRight w:val="0"/>
                                          <w:marTop w:val="0"/>
                                          <w:marBottom w:val="0"/>
                                          <w:divBdr>
                                            <w:top w:val="single" w:sz="2" w:space="0" w:color="D9D9E3"/>
                                            <w:left w:val="single" w:sz="2" w:space="0" w:color="D9D9E3"/>
                                            <w:bottom w:val="single" w:sz="2" w:space="0" w:color="D9D9E3"/>
                                            <w:right w:val="single" w:sz="2" w:space="0" w:color="D9D9E3"/>
                                          </w:divBdr>
                                          <w:divsChild>
                                            <w:div w:id="1020550287">
                                              <w:marLeft w:val="0"/>
                                              <w:marRight w:val="0"/>
                                              <w:marTop w:val="0"/>
                                              <w:marBottom w:val="0"/>
                                              <w:divBdr>
                                                <w:top w:val="single" w:sz="2" w:space="0" w:color="D9D9E3"/>
                                                <w:left w:val="single" w:sz="2" w:space="0" w:color="D9D9E3"/>
                                                <w:bottom w:val="single" w:sz="2" w:space="0" w:color="D9D9E3"/>
                                                <w:right w:val="single" w:sz="2" w:space="0" w:color="D9D9E3"/>
                                              </w:divBdr>
                                              <w:divsChild>
                                                <w:div w:id="1987978017">
                                                  <w:marLeft w:val="0"/>
                                                  <w:marRight w:val="0"/>
                                                  <w:marTop w:val="0"/>
                                                  <w:marBottom w:val="0"/>
                                                  <w:divBdr>
                                                    <w:top w:val="single" w:sz="2" w:space="0" w:color="D9D9E3"/>
                                                    <w:left w:val="single" w:sz="2" w:space="0" w:color="D9D9E3"/>
                                                    <w:bottom w:val="single" w:sz="2" w:space="0" w:color="D9D9E3"/>
                                                    <w:right w:val="single" w:sz="2" w:space="0" w:color="D9D9E3"/>
                                                  </w:divBdr>
                                                  <w:divsChild>
                                                    <w:div w:id="14476555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46955797">
          <w:marLeft w:val="0"/>
          <w:marRight w:val="0"/>
          <w:marTop w:val="0"/>
          <w:marBottom w:val="0"/>
          <w:divBdr>
            <w:top w:val="none" w:sz="0" w:space="0" w:color="auto"/>
            <w:left w:val="none" w:sz="0" w:space="0" w:color="auto"/>
            <w:bottom w:val="none" w:sz="0" w:space="0" w:color="auto"/>
            <w:right w:val="none" w:sz="0" w:space="0" w:color="auto"/>
          </w:divBdr>
        </w:div>
      </w:divsChild>
    </w:div>
    <w:div w:id="211963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winkl.com/resources/senior-leadership-team-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10</Pages>
  <Words>3953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Mojdeh Najafpoor</dc:creator>
  <cp:keywords/>
  <dc:description/>
  <cp:lastModifiedBy>info@little-bumblebee.co.uk</cp:lastModifiedBy>
  <cp:revision>189</cp:revision>
  <dcterms:created xsi:type="dcterms:W3CDTF">2023-12-29T02:08:00Z</dcterms:created>
  <dcterms:modified xsi:type="dcterms:W3CDTF">2024-01-15T17:41:00Z</dcterms:modified>
</cp:coreProperties>
</file>